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D91298" w:rsidR="001B798C" w:rsidP="00FD0241" w:rsidRDefault="007C604B" w14:paraId="0FE343DD" w14:textId="2F50904F">
      <w:pPr>
        <w:ind w:right="-9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F4FC8D" wp14:editId="33842B79">
                <wp:simplePos x="0" y="0"/>
                <wp:positionH relativeFrom="column">
                  <wp:posOffset>3951443</wp:posOffset>
                </wp:positionH>
                <wp:positionV relativeFrom="paragraph">
                  <wp:posOffset>415925</wp:posOffset>
                </wp:positionV>
                <wp:extent cx="2888644" cy="4159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44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B876A6" w:rsidR="00B876A6" w:rsidP="00FD0241" w:rsidRDefault="00B876A6" w14:paraId="4E61185E" w14:textId="2391CFFD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Ecoregions </w:t>
                            </w:r>
                            <w:proofErr w:type="spellStart"/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Web</w:t>
                            </w:r>
                            <w:r w:rsidR="00E6384A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q</w:t>
                            </w:r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uest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4F4FC8D">
                <v:stroke joinstyle="miter"/>
                <v:path gradientshapeok="t" o:connecttype="rect"/>
              </v:shapetype>
              <v:shape id="Text Box 3" style="position:absolute;margin-left:311.15pt;margin-top:32.75pt;width:227.45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">
                <v:textbox>
                  <w:txbxContent>
                    <w:p w:rsidRPr="00B876A6" w:rsidR="00B876A6" w:rsidP="00FD0241" w:rsidRDefault="00B876A6" w14:paraId="4E61185E" w14:textId="2391CFFD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Ecoregions </w:t>
                      </w:r>
                      <w:proofErr w:type="spellStart"/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Web</w:t>
                      </w:r>
                      <w:r w:rsidR="00E6384A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q</w:t>
                      </w:r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uest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4E98D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FEDC4" wp14:editId="40BCE26B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4472c4 [3204]" strokeweight=".5pt" from=".85pt,67.1pt" to="540pt,67.1pt" w14:anchorId="384ACD8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">
                <v:stroke joinstyle="miter"/>
              </v:line>
            </w:pict>
          </mc:Fallback>
        </mc:AlternateContent>
      </w:r>
      <w:r w:rsidR="001B798C">
        <w:rPr>
          <w:b/>
          <w:bCs/>
          <w:noProof/>
          <w:sz w:val="28"/>
          <w:szCs w:val="28"/>
        </w:rPr>
        <w:drawing>
          <wp:inline distT="0" distB="0" distL="0" distR="0" wp14:anchorId="30DCA34E" wp14:editId="7176530D">
            <wp:extent cx="1374994" cy="733330"/>
            <wp:effectExtent l="0" t="0" r="2540" b="0"/>
            <wp:docPr id="1" name="Picture 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98" w:rsidRDefault="00D91298" w14:paraId="13EEA7D1" w14:textId="77777777"/>
    <w:p w:rsidRPr="007C604B" w:rsidR="007C604B" w:rsidRDefault="4E55D840" w14:paraId="4FB50B4D" w14:textId="6F7F5732">
      <w:r w:rsidRPr="007C604B">
        <w:rPr>
          <w:rFonts w:ascii="Century Gothic" w:hAnsi="Century Gothic"/>
        </w:rPr>
        <w:t>T</w:t>
      </w:r>
      <w:r w:rsidRPr="007C604B" w:rsidR="23435566">
        <w:rPr>
          <w:rFonts w:ascii="Century Gothic" w:hAnsi="Century Gothic"/>
        </w:rPr>
        <w:t>hese pictures were taken at different places in Texas, close to the Colorado River.</w:t>
      </w:r>
      <w:r w:rsidRPr="007C604B" w:rsidR="23435566">
        <w:t xml:space="preserve"> </w:t>
      </w:r>
      <w:r w:rsidRPr="007C604B" w:rsidR="2FBC36D5">
        <w:t xml:space="preserve"> </w:t>
      </w:r>
    </w:p>
    <w:p w:rsidR="4CAA134A" w:rsidP="007C604B" w:rsidRDefault="6E6BF864" w14:paraId="52ED6790" w14:textId="45A8B6C5">
      <w:pPr>
        <w:jc w:val="center"/>
      </w:pPr>
      <w:r w:rsidR="6E6BF864">
        <w:drawing>
          <wp:inline wp14:editId="7066BDF7" wp14:anchorId="3D1D75DF">
            <wp:extent cx="6631306" cy="3309549"/>
            <wp:effectExtent l="0" t="0" r="0" b="5715"/>
            <wp:docPr id="30199577" name="Picture 20244852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24485255"/>
                    <pic:cNvPicPr/>
                  </pic:nvPicPr>
                  <pic:blipFill>
                    <a:blip r:embed="R729c4cb19d61459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1306" cy="33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1298" w:rsidR="4CAA134A" w:rsidRDefault="4CAA134A" w14:paraId="7AD0B461" w14:textId="5C28D28E">
      <w:pPr>
        <w:rPr>
          <w:rFonts w:ascii="Century Gothic" w:hAnsi="Century Gothic"/>
        </w:rPr>
      </w:pPr>
      <w:r w:rsidRPr="00D91298">
        <w:rPr>
          <w:rFonts w:ascii="Century Gothic" w:hAnsi="Century Gothic"/>
        </w:rPr>
        <w:t xml:space="preserve">What are three differences that you notice </w:t>
      </w:r>
      <w:r w:rsidRPr="00D91298" w:rsidR="3D7C1B8F">
        <w:rPr>
          <w:rFonts w:ascii="Century Gothic" w:hAnsi="Century Gothic"/>
        </w:rPr>
        <w:t xml:space="preserve">between </w:t>
      </w:r>
      <w:r w:rsidRPr="00D91298">
        <w:rPr>
          <w:rFonts w:ascii="Century Gothic" w:hAnsi="Century Gothic"/>
        </w:rPr>
        <w:t xml:space="preserve">them? </w:t>
      </w:r>
    </w:p>
    <w:p w:rsidRPr="00D91298" w:rsidR="4CAA134A" w:rsidP="5B09D477" w:rsidRDefault="4CAA134A" w14:paraId="011BF273" w14:textId="1DB0CC0B">
      <w:pPr>
        <w:rPr>
          <w:rFonts w:ascii="Century Gothic" w:hAnsi="Century Gothic"/>
        </w:rPr>
      </w:pPr>
      <w:r w:rsidRPr="00D91298">
        <w:rPr>
          <w:rFonts w:ascii="Century Gothic" w:hAnsi="Century Gothic"/>
        </w:rPr>
        <w:t>1.___________________________________</w:t>
      </w:r>
      <w:r w:rsidRPr="00D91298" w:rsidR="0E50FA30">
        <w:rPr>
          <w:rFonts w:ascii="Century Gothic" w:hAnsi="Century Gothic"/>
        </w:rPr>
        <w:t>_____________________________</w:t>
      </w:r>
      <w:r w:rsidRPr="00D91298">
        <w:rPr>
          <w:rFonts w:ascii="Century Gothic" w:hAnsi="Century Gothic"/>
        </w:rPr>
        <w:t>________</w:t>
      </w:r>
    </w:p>
    <w:p w:rsidRPr="00D91298" w:rsidR="4CAA134A" w:rsidP="5B09D477" w:rsidRDefault="4CAA134A" w14:paraId="668A86E7" w14:textId="6A57388B">
      <w:pPr>
        <w:rPr>
          <w:rFonts w:ascii="Century Gothic" w:hAnsi="Century Gothic"/>
        </w:rPr>
      </w:pPr>
      <w:r w:rsidRPr="00D91298">
        <w:rPr>
          <w:rFonts w:ascii="Century Gothic" w:hAnsi="Century Gothic"/>
        </w:rPr>
        <w:t>2._______________________________</w:t>
      </w:r>
      <w:r w:rsidRPr="00D91298" w:rsidR="5D647761">
        <w:rPr>
          <w:rFonts w:ascii="Century Gothic" w:hAnsi="Century Gothic"/>
        </w:rPr>
        <w:t>_____________________________</w:t>
      </w:r>
      <w:r w:rsidRPr="00D91298">
        <w:rPr>
          <w:rFonts w:ascii="Century Gothic" w:hAnsi="Century Gothic"/>
        </w:rPr>
        <w:t>___________</w:t>
      </w:r>
      <w:r w:rsidR="00E0104A">
        <w:rPr>
          <w:rFonts w:ascii="Century Gothic" w:hAnsi="Century Gothic"/>
        </w:rPr>
        <w:t>_</w:t>
      </w:r>
    </w:p>
    <w:p w:rsidRPr="00D91298" w:rsidR="4CAA134A" w:rsidP="5B09D477" w:rsidRDefault="4CAA134A" w14:paraId="2BC1754E" w14:textId="065276EE">
      <w:pPr>
        <w:rPr>
          <w:rFonts w:ascii="Century Gothic" w:hAnsi="Century Gothic"/>
        </w:rPr>
      </w:pPr>
      <w:r w:rsidRPr="00D91298">
        <w:rPr>
          <w:rFonts w:ascii="Century Gothic" w:hAnsi="Century Gothic"/>
        </w:rPr>
        <w:t>3._____________________</w:t>
      </w:r>
      <w:r w:rsidRPr="00D91298" w:rsidR="29293BF3">
        <w:rPr>
          <w:rFonts w:ascii="Century Gothic" w:hAnsi="Century Gothic"/>
        </w:rPr>
        <w:t>_____________________________</w:t>
      </w:r>
      <w:r w:rsidRPr="00D91298">
        <w:rPr>
          <w:rFonts w:ascii="Century Gothic" w:hAnsi="Century Gothic"/>
        </w:rPr>
        <w:t>______________________</w:t>
      </w:r>
    </w:p>
    <w:p w:rsidR="00E0104A" w:rsidP="5B09D477" w:rsidRDefault="00E0104A" w14:paraId="18650645" w14:textId="77777777">
      <w:pPr>
        <w:rPr>
          <w:rFonts w:ascii="Century Gothic" w:hAnsi="Century Gothic"/>
        </w:rPr>
      </w:pPr>
    </w:p>
    <w:p w:rsidR="4CAA134A" w:rsidP="5B09D477" w:rsidRDefault="4CAA134A" w14:paraId="3AAF8AFB" w14:textId="4D503098">
      <w:pPr>
        <w:rPr>
          <w:rFonts w:ascii="Century Gothic" w:hAnsi="Century Gothic"/>
          <w:b/>
          <w:bCs/>
        </w:rPr>
      </w:pPr>
      <w:r w:rsidRPr="00D91298">
        <w:rPr>
          <w:rFonts w:ascii="Century Gothic" w:hAnsi="Century Gothic"/>
        </w:rPr>
        <w:t>The differences that you notice here are what make up</w:t>
      </w:r>
      <w:r w:rsidRPr="00D91298">
        <w:rPr>
          <w:rFonts w:ascii="Century Gothic" w:hAnsi="Century Gothic"/>
          <w:b/>
          <w:bCs/>
        </w:rPr>
        <w:t xml:space="preserve"> </w:t>
      </w:r>
      <w:r w:rsidRPr="006B44D9">
        <w:rPr>
          <w:rFonts w:ascii="Century Gothic" w:hAnsi="Century Gothic"/>
          <w:b/>
          <w:bCs/>
          <w:color w:val="002060"/>
        </w:rPr>
        <w:t>Ecoregions!</w:t>
      </w:r>
    </w:p>
    <w:p w:rsidRPr="00D91298" w:rsidR="00E0104A" w:rsidP="5B09D477" w:rsidRDefault="00E0104A" w14:paraId="403BB309" w14:textId="77777777">
      <w:pPr>
        <w:rPr>
          <w:rFonts w:ascii="Century Gothic" w:hAnsi="Century Gothic"/>
          <w:b/>
          <w:bCs/>
        </w:rPr>
      </w:pPr>
    </w:p>
    <w:p w:rsidR="5B09D477" w:rsidP="7DED7B4E" w:rsidRDefault="4CAA134A" w14:paraId="5C7780AA" w14:textId="76AE50BE">
      <w:pPr>
        <w:rPr>
          <w:rFonts w:ascii="Century Gothic" w:hAnsi="Century Gothic" w:eastAsia="Calibri" w:cs="Calibri"/>
        </w:rPr>
      </w:pPr>
      <w:r w:rsidRPr="00D91298">
        <w:rPr>
          <w:rFonts w:ascii="Century Gothic" w:hAnsi="Century Gothic"/>
          <w:b/>
          <w:bCs/>
        </w:rPr>
        <w:t xml:space="preserve"> </w:t>
      </w:r>
      <w:r w:rsidRPr="006B44D9">
        <w:rPr>
          <w:rFonts w:ascii="Century Gothic" w:hAnsi="Century Gothic"/>
          <w:b/>
          <w:bCs/>
          <w:color w:val="002060"/>
        </w:rPr>
        <w:t xml:space="preserve">What is an ecoregion? </w:t>
      </w:r>
      <w:r w:rsidRPr="00D91298" w:rsidR="415B5AC8">
        <w:rPr>
          <w:rFonts w:ascii="Century Gothic" w:hAnsi="Century Gothic"/>
        </w:rPr>
        <w:t>Ecoregions are a</w:t>
      </w:r>
      <w:r w:rsidRPr="00D91298" w:rsidR="6FD16EAD">
        <w:rPr>
          <w:rFonts w:ascii="Century Gothic" w:hAnsi="Century Gothic" w:eastAsia="Calibri" w:cs="Calibri"/>
        </w:rPr>
        <w:t>reas of land where ecosystems and environments are generally similar.</w:t>
      </w:r>
    </w:p>
    <w:p w:rsidRPr="00D91298" w:rsidR="00E0104A" w:rsidP="7DED7B4E" w:rsidRDefault="00E0104A" w14:paraId="185C7466" w14:textId="77777777">
      <w:pPr>
        <w:rPr>
          <w:rFonts w:ascii="Century Gothic" w:hAnsi="Century Gothic"/>
          <w:b/>
          <w:bCs/>
        </w:rPr>
      </w:pPr>
    </w:p>
    <w:p w:rsidR="4CAA134A" w:rsidP="7A56A63E" w:rsidRDefault="008302FA" w14:paraId="76C0C79D" w14:textId="2DEA2BC5">
      <w:pPr>
        <w:rPr>
          <w:rStyle w:val="Hyperlink"/>
          <w:rFonts w:ascii="Century Gothic" w:hAnsi="Century Gothic" w:eastAsia="Calibri" w:cs="Calibri"/>
        </w:rPr>
      </w:pPr>
      <w:hyperlink r:id="rId12">
        <w:r w:rsidRPr="00D91298" w:rsidR="4CAA134A">
          <w:rPr>
            <w:rStyle w:val="Hyperlink"/>
            <w:rFonts w:ascii="Century Gothic" w:hAnsi="Century Gothic"/>
          </w:rPr>
          <w:t>Check out this map</w:t>
        </w:r>
      </w:hyperlink>
      <w:r w:rsidRPr="00D91298" w:rsidR="4CAA134A">
        <w:rPr>
          <w:rFonts w:ascii="Century Gothic" w:hAnsi="Century Gothic"/>
        </w:rPr>
        <w:t xml:space="preserve"> and find out which ecoregion you live in! </w:t>
      </w:r>
      <w:r w:rsidRPr="00D91298" w:rsidR="59E962F3">
        <w:rPr>
          <w:rFonts w:ascii="Century Gothic" w:hAnsi="Century Gothic"/>
        </w:rPr>
        <w:t xml:space="preserve">Link: </w:t>
      </w:r>
      <w:hyperlink r:id="rId13">
        <w:r w:rsidRPr="00D91298" w:rsidR="59E962F3">
          <w:rPr>
            <w:rStyle w:val="Hyperlink"/>
            <w:rFonts w:ascii="Century Gothic" w:hAnsi="Century Gothic" w:eastAsia="Calibri" w:cs="Calibri"/>
          </w:rPr>
          <w:t>https://tpwd.texas.gov/publications/pwdpubs/media/pwd_mp_e0100_1070ac_34.pdf</w:t>
        </w:r>
      </w:hyperlink>
    </w:p>
    <w:p w:rsidRPr="00D91298" w:rsidR="00E0104A" w:rsidP="7A56A63E" w:rsidRDefault="00E0104A" w14:paraId="0B9DFFAF" w14:textId="77777777">
      <w:pPr>
        <w:rPr>
          <w:rFonts w:ascii="Century Gothic" w:hAnsi="Century Gothic"/>
        </w:rPr>
      </w:pPr>
    </w:p>
    <w:p w:rsidRPr="00E0104A" w:rsidR="36198702" w:rsidP="5B09D477" w:rsidRDefault="67756960" w14:paraId="56FF597D" w14:textId="19E11347">
      <w:pPr>
        <w:rPr>
          <w:rFonts w:ascii="Century Gothic" w:hAnsi="Century Gothic"/>
        </w:rPr>
      </w:pPr>
      <w:r w:rsidRPr="00D91298">
        <w:rPr>
          <w:rFonts w:ascii="Century Gothic" w:hAnsi="Century Gothic"/>
        </w:rPr>
        <w:t>What ecoregion(s) is Austin in? _____________________</w:t>
      </w:r>
      <w:r w:rsidR="00E0104A">
        <w:rPr>
          <w:rFonts w:ascii="Century Gothic" w:hAnsi="Century Gothic"/>
        </w:rPr>
        <w:t>_______________________</w:t>
      </w:r>
    </w:p>
    <w:p w:rsidRPr="00D91298" w:rsidR="00E6384A" w:rsidP="00E6384A" w:rsidRDefault="00E6384A" w14:paraId="14C84921" w14:textId="77777777">
      <w:pPr>
        <w:ind w:right="-9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AA3B52" wp14:editId="37B2ABCE">
                <wp:simplePos x="0" y="0"/>
                <wp:positionH relativeFrom="column">
                  <wp:posOffset>3951443</wp:posOffset>
                </wp:positionH>
                <wp:positionV relativeFrom="paragraph">
                  <wp:posOffset>415925</wp:posOffset>
                </wp:positionV>
                <wp:extent cx="2888644" cy="415925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44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B876A6" w:rsidR="00E6384A" w:rsidP="00E6384A" w:rsidRDefault="00E6384A" w14:paraId="2A54DDA8" w14:textId="77777777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Ecoregions </w:t>
                            </w:r>
                            <w:proofErr w:type="spellStart"/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Web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q</w:t>
                            </w:r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uest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style="position:absolute;margin-left:311.15pt;margin-top:32.75pt;width:227.45pt;height:3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" w14:anchorId="62AA3B52">
                <v:textbox>
                  <w:txbxContent>
                    <w:p w:rsidRPr="00B876A6" w:rsidR="00E6384A" w:rsidP="00E6384A" w:rsidRDefault="00E6384A" w14:paraId="2A54DDA8" w14:textId="77777777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Ecoregions </w:t>
                      </w:r>
                      <w:proofErr w:type="spellStart"/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Web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q</w:t>
                      </w:r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uest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4E98D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5D0B5" wp14:editId="2ED4858C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4472c4 [3204]" strokeweight=".5pt" from=".85pt,67.1pt" to="540pt,67.1pt" w14:anchorId="6A6E402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2A1424E0" wp14:editId="61D7771F">
            <wp:extent cx="1374994" cy="733330"/>
            <wp:effectExtent l="0" t="0" r="2540" b="0"/>
            <wp:docPr id="18" name="Picture 18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4A" w:rsidP="5B09D477" w:rsidRDefault="00E0104A" w14:paraId="315C3536" w14:textId="77777777"/>
    <w:p w:rsidRPr="007C604B" w:rsidR="36198702" w:rsidP="5B09D477" w:rsidRDefault="05EF110D" w14:paraId="2A20F705" w14:textId="3966A1DC">
      <w:pPr>
        <w:rPr>
          <w:rFonts w:ascii="Century Gothic" w:hAnsi="Century Gothic"/>
        </w:rPr>
      </w:pPr>
      <w:r w:rsidRPr="007C604B">
        <w:rPr>
          <w:rFonts w:ascii="Century Gothic" w:hAnsi="Century Gothic"/>
        </w:rPr>
        <w:t>As you can see from the graphic below, t</w:t>
      </w:r>
      <w:r w:rsidRPr="007C604B" w:rsidR="7007BCDA">
        <w:rPr>
          <w:rFonts w:ascii="Century Gothic" w:hAnsi="Century Gothic"/>
        </w:rPr>
        <w:t xml:space="preserve">he Texas Colorado River spans across MANY ecoregions in Texas. </w:t>
      </w:r>
      <w:r w:rsidRPr="007C604B" w:rsidR="2FCF1BDF">
        <w:rPr>
          <w:rFonts w:ascii="Century Gothic" w:hAnsi="Century Gothic"/>
        </w:rPr>
        <w:t>The pictures that you compared at the beginning of this lesson were both taken close to the Texas Colorado River, which gives you a small picture of how diverse our river bas</w:t>
      </w:r>
      <w:r w:rsidRPr="007C604B" w:rsidR="680926B3">
        <w:rPr>
          <w:rFonts w:ascii="Century Gothic" w:hAnsi="Century Gothic"/>
        </w:rPr>
        <w:t xml:space="preserve">in is! </w:t>
      </w:r>
    </w:p>
    <w:p w:rsidR="36198702" w:rsidP="00E0104A" w:rsidRDefault="371F5DD7" w14:paraId="1283A5DC" w14:textId="6AD61CD5">
      <w:pPr>
        <w:jc w:val="center"/>
      </w:pPr>
      <w:r w:rsidR="371F5DD7">
        <w:drawing>
          <wp:inline wp14:editId="094C574A" wp14:anchorId="5A70FD39">
            <wp:extent cx="5911912" cy="4409302"/>
            <wp:effectExtent l="0" t="0" r="0" b="0"/>
            <wp:docPr id="1206353622" name="Picture 57313573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73135737"/>
                    <pic:cNvPicPr/>
                  </pic:nvPicPr>
                  <pic:blipFill>
                    <a:blip r:embed="R2c7fa8b7575d46f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11912" cy="440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604B" w:rsidR="36198702" w:rsidP="7DED7B4E" w:rsidRDefault="36198702" w14:paraId="4F67D68F" w14:textId="1DDA7C85">
      <w:pPr>
        <w:rPr>
          <w:rFonts w:ascii="Century Gothic" w:hAnsi="Century Gothic"/>
        </w:rPr>
      </w:pPr>
      <w:r w:rsidRPr="007C604B">
        <w:rPr>
          <w:rFonts w:ascii="Century Gothic" w:hAnsi="Century Gothic"/>
        </w:rPr>
        <w:t xml:space="preserve">Become familiar with the different Texas Ecoregions by </w:t>
      </w:r>
      <w:hyperlink r:id="rId15">
        <w:r w:rsidRPr="007C604B">
          <w:rPr>
            <w:rStyle w:val="Hyperlink"/>
            <w:rFonts w:ascii="Century Gothic" w:hAnsi="Century Gothic"/>
          </w:rPr>
          <w:t>checking out these facts</w:t>
        </w:r>
      </w:hyperlink>
      <w:r w:rsidRPr="007C604B">
        <w:rPr>
          <w:rFonts w:ascii="Century Gothic" w:hAnsi="Century Gothic"/>
        </w:rPr>
        <w:t xml:space="preserve"> and watching the videos </w:t>
      </w:r>
      <w:r w:rsidRPr="007C604B" w:rsidR="57148A38">
        <w:rPr>
          <w:rFonts w:ascii="Century Gothic" w:hAnsi="Century Gothic"/>
        </w:rPr>
        <w:t>on the TPWD website</w:t>
      </w:r>
      <w:r w:rsidRPr="007C604B">
        <w:rPr>
          <w:rFonts w:ascii="Century Gothic" w:hAnsi="Century Gothic"/>
        </w:rPr>
        <w:t>.</w:t>
      </w:r>
      <w:r w:rsidRPr="007C604B" w:rsidR="559DA1F7">
        <w:rPr>
          <w:rFonts w:ascii="Century Gothic" w:hAnsi="Century Gothic"/>
        </w:rPr>
        <w:t xml:space="preserve"> </w:t>
      </w:r>
    </w:p>
    <w:p w:rsidRPr="007C604B" w:rsidR="5B09D477" w:rsidP="7DED7B4E" w:rsidRDefault="5F34F4C4" w14:paraId="7C911244" w14:textId="27D1B72A">
      <w:pPr>
        <w:rPr>
          <w:rFonts w:ascii="Century Gothic" w:hAnsi="Century Gothic"/>
        </w:rPr>
      </w:pPr>
      <w:r w:rsidRPr="007C604B">
        <w:rPr>
          <w:rFonts w:ascii="Century Gothic" w:hAnsi="Century Gothic"/>
        </w:rPr>
        <w:t>Using the space below, compare and contra</w:t>
      </w:r>
      <w:r w:rsidRPr="007C604B" w:rsidR="5DFE5D35">
        <w:rPr>
          <w:rFonts w:ascii="Century Gothic" w:hAnsi="Century Gothic"/>
        </w:rPr>
        <w:t>st</w:t>
      </w:r>
      <w:r w:rsidRPr="007C604B">
        <w:rPr>
          <w:rFonts w:ascii="Century Gothic" w:hAnsi="Century Gothic"/>
        </w:rPr>
        <w:t xml:space="preserve"> the High Plains ecoregion</w:t>
      </w:r>
      <w:r w:rsidRPr="007C604B" w:rsidR="05E194ED">
        <w:rPr>
          <w:rFonts w:ascii="Century Gothic" w:hAnsi="Century Gothic"/>
        </w:rPr>
        <w:t xml:space="preserve"> (where the</w:t>
      </w:r>
      <w:r w:rsidRPr="007C604B" w:rsidR="6105F8C3">
        <w:rPr>
          <w:rFonts w:ascii="Century Gothic" w:hAnsi="Century Gothic"/>
        </w:rPr>
        <w:t xml:space="preserve"> Colorado</w:t>
      </w:r>
      <w:r w:rsidRPr="007C604B" w:rsidR="05E194ED">
        <w:rPr>
          <w:rFonts w:ascii="Century Gothic" w:hAnsi="Century Gothic"/>
        </w:rPr>
        <w:t xml:space="preserve"> river starts)</w:t>
      </w:r>
      <w:r w:rsidRPr="007C604B">
        <w:rPr>
          <w:rFonts w:ascii="Century Gothic" w:hAnsi="Century Gothic"/>
        </w:rPr>
        <w:t xml:space="preserve"> with the Gulf Coast Prairies and Marshes ecoregion</w:t>
      </w:r>
      <w:r w:rsidRPr="007C604B" w:rsidR="6455A75F">
        <w:rPr>
          <w:rFonts w:ascii="Century Gothic" w:hAnsi="Century Gothic"/>
        </w:rPr>
        <w:t xml:space="preserve"> (the mouth of the Colorado River)</w:t>
      </w:r>
      <w:r w:rsidRPr="007C604B">
        <w:rPr>
          <w:rFonts w:ascii="Century Gothic" w:hAnsi="Century Gothic"/>
        </w:rPr>
        <w:t xml:space="preserve">. </w:t>
      </w:r>
      <w:r w:rsidRPr="007C604B" w:rsidR="11979703">
        <w:rPr>
          <w:rFonts w:ascii="Century Gothic" w:hAnsi="Century Gothic"/>
        </w:rPr>
        <w:t>You can use descriptors such as elevation, wildlife, vegetation, and terrain</w:t>
      </w:r>
      <w:r w:rsidRPr="007C604B" w:rsidR="7A7D474F">
        <w:rPr>
          <w:rFonts w:ascii="Century Gothic" w:hAnsi="Century Gothic"/>
        </w:rPr>
        <w:t>.</w:t>
      </w:r>
    </w:p>
    <w:tbl>
      <w:tblPr>
        <w:tblStyle w:val="TableGrid"/>
        <w:tblW w:w="10489" w:type="dxa"/>
        <w:tblLayout w:type="fixed"/>
        <w:tblLook w:val="06A0" w:firstRow="1" w:lastRow="0" w:firstColumn="1" w:lastColumn="0" w:noHBand="1" w:noVBand="1"/>
      </w:tblPr>
      <w:tblGrid>
        <w:gridCol w:w="10489"/>
      </w:tblGrid>
      <w:tr w:rsidR="7DED7B4E" w:rsidTr="00E26889" w14:paraId="68911B10" w14:textId="77777777">
        <w:trPr>
          <w:trHeight w:val="1842"/>
        </w:trPr>
        <w:tc>
          <w:tcPr>
            <w:tcW w:w="104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7DED7B4E" w:rsidP="7DED7B4E" w:rsidRDefault="7DED7B4E" w14:paraId="7AA02C22" w14:textId="7D0EE26D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Pr="00D91298" w:rsidR="00E6384A" w:rsidP="00E6384A" w:rsidRDefault="00E6384A" w14:paraId="38475DDE" w14:textId="77777777">
      <w:pPr>
        <w:ind w:right="-9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E8D9C7" wp14:editId="13F76FC0">
                <wp:simplePos x="0" y="0"/>
                <wp:positionH relativeFrom="column">
                  <wp:posOffset>3951443</wp:posOffset>
                </wp:positionH>
                <wp:positionV relativeFrom="paragraph">
                  <wp:posOffset>415925</wp:posOffset>
                </wp:positionV>
                <wp:extent cx="2888644" cy="415925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44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B876A6" w:rsidR="00E6384A" w:rsidP="00E6384A" w:rsidRDefault="00E6384A" w14:paraId="2201C09F" w14:textId="77777777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Ecoregions </w:t>
                            </w:r>
                            <w:proofErr w:type="spellStart"/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Web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q</w:t>
                            </w:r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uest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style="position:absolute;margin-left:311.15pt;margin-top:32.75pt;width:227.45pt;height:3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" w14:anchorId="24E8D9C7">
                <v:textbox>
                  <w:txbxContent>
                    <w:p w:rsidRPr="00B876A6" w:rsidR="00E6384A" w:rsidP="00E6384A" w:rsidRDefault="00E6384A" w14:paraId="2201C09F" w14:textId="77777777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Ecoregions </w:t>
                      </w:r>
                      <w:proofErr w:type="spellStart"/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Web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q</w:t>
                      </w:r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uest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4E98D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86E508" wp14:editId="500D13EF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0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4472c4 [3204]" strokeweight=".5pt" from=".85pt,67.1pt" to="540pt,67.1pt" w14:anchorId="3DDEB6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20C2A23A" wp14:editId="65D63BD9">
            <wp:extent cx="1374994" cy="733330"/>
            <wp:effectExtent l="0" t="0" r="2540" b="0"/>
            <wp:docPr id="21" name="Picture 2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ED7B4E" w:rsidP="7DED7B4E" w:rsidRDefault="7DED7B4E" w14:paraId="5CA13BE5" w14:textId="7A2596FF"/>
    <w:p w:rsidRPr="007C604B" w:rsidR="0F383A55" w:rsidP="5B09D477" w:rsidRDefault="0F383A55" w14:paraId="6C2F7038" w14:textId="6E6A9EE5">
      <w:pPr>
        <w:rPr>
          <w:rFonts w:ascii="Century Gothic" w:hAnsi="Century Gothic" w:eastAsia="Calibri" w:cs="Calibri"/>
        </w:rPr>
      </w:pPr>
      <w:r w:rsidRPr="007C604B">
        <w:rPr>
          <w:rFonts w:ascii="Century Gothic" w:hAnsi="Century Gothic" w:eastAsia="Calibri" w:cs="Calibri"/>
        </w:rPr>
        <w:t>The movement and amount of water affects everything within an Ecoregion</w:t>
      </w:r>
      <w:r w:rsidRPr="007C604B" w:rsidR="43B1D94A">
        <w:rPr>
          <w:rFonts w:ascii="Century Gothic" w:hAnsi="Century Gothic" w:eastAsia="Calibri" w:cs="Calibri"/>
        </w:rPr>
        <w:t>.</w:t>
      </w:r>
      <w:r w:rsidRPr="007C604B" w:rsidR="37EC28FB">
        <w:rPr>
          <w:rFonts w:ascii="Century Gothic" w:hAnsi="Century Gothic" w:eastAsia="Calibri" w:cs="Calibri"/>
        </w:rPr>
        <w:t xml:space="preserve"> Look at these pictures and compare how the landscape with fast moving water is different from the landscape with slow-moving water. Look at</w:t>
      </w:r>
      <w:r w:rsidRPr="007C604B" w:rsidR="3C050306">
        <w:rPr>
          <w:rFonts w:ascii="Century Gothic" w:hAnsi="Century Gothic" w:eastAsia="Calibri" w:cs="Calibri"/>
        </w:rPr>
        <w:t xml:space="preserve"> things like where </w:t>
      </w:r>
      <w:r w:rsidRPr="007C604B" w:rsidR="37EC28FB">
        <w:rPr>
          <w:rFonts w:ascii="Century Gothic" w:hAnsi="Century Gothic" w:eastAsia="Calibri" w:cs="Calibri"/>
        </w:rPr>
        <w:t xml:space="preserve">the plants are </w:t>
      </w:r>
      <w:r w:rsidRPr="007C604B" w:rsidR="02A0227F">
        <w:rPr>
          <w:rFonts w:ascii="Century Gothic" w:hAnsi="Century Gothic" w:eastAsia="Calibri" w:cs="Calibri"/>
        </w:rPr>
        <w:t xml:space="preserve">growing, the clarity of the water, and the types of rocks that you see in each picture. </w:t>
      </w:r>
    </w:p>
    <w:p w:rsidR="0C4B35EF" w:rsidP="007C604B" w:rsidRDefault="0C4B35EF" w14:paraId="31B01FAF" w14:textId="33BEDA24">
      <w:pPr>
        <w:jc w:val="center"/>
        <w:rPr>
          <w:rFonts w:ascii="Calibri" w:hAnsi="Calibri" w:eastAsia="Calibri" w:cs="Calibri"/>
        </w:rPr>
      </w:pPr>
      <w:r w:rsidR="0C4B35EF">
        <w:drawing>
          <wp:inline wp14:editId="6A0E4E70" wp14:anchorId="4BF94DFB">
            <wp:extent cx="6071191" cy="3193412"/>
            <wp:effectExtent l="0" t="0" r="0" b="0"/>
            <wp:docPr id="639902838" name="Picture 5305608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30560840"/>
                    <pic:cNvPicPr/>
                  </pic:nvPicPr>
                  <pic:blipFill>
                    <a:blip r:embed="R6380b2ba20b34c7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71191" cy="31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4B" w:rsidP="5B09D477" w:rsidRDefault="007C604B" w14:paraId="65A4249D" w14:textId="77777777">
      <w:pPr>
        <w:rPr>
          <w:rFonts w:ascii="Century Gothic" w:hAnsi="Century Gothic"/>
        </w:rPr>
      </w:pPr>
    </w:p>
    <w:p w:rsidRPr="007C604B" w:rsidR="39208343" w:rsidP="5B09D477" w:rsidRDefault="39208343" w14:paraId="12E9C640" w14:textId="761A2FAE">
      <w:pPr>
        <w:rPr>
          <w:rFonts w:ascii="Century Gothic" w:hAnsi="Century Gothic"/>
        </w:rPr>
      </w:pPr>
      <w:r w:rsidRPr="007C604B">
        <w:rPr>
          <w:rFonts w:ascii="Century Gothic" w:hAnsi="Century Gothic"/>
        </w:rPr>
        <w:t xml:space="preserve">List three differences you notice in these pictures: </w:t>
      </w:r>
    </w:p>
    <w:p w:rsidRPr="007C604B" w:rsidR="39208343" w:rsidP="5B09D477" w:rsidRDefault="39208343" w14:paraId="5424FA83" w14:textId="1DB0CC0B">
      <w:pPr>
        <w:rPr>
          <w:rFonts w:ascii="Century Gothic" w:hAnsi="Century Gothic"/>
        </w:rPr>
      </w:pPr>
      <w:r w:rsidRPr="007C604B">
        <w:rPr>
          <w:rFonts w:ascii="Century Gothic" w:hAnsi="Century Gothic"/>
        </w:rPr>
        <w:t>1.________________________________________________________________________</w:t>
      </w:r>
    </w:p>
    <w:p w:rsidRPr="007C604B" w:rsidR="39208343" w:rsidP="5B09D477" w:rsidRDefault="39208343" w14:paraId="5C2F8A4B" w14:textId="034116BF">
      <w:pPr>
        <w:rPr>
          <w:rFonts w:ascii="Century Gothic" w:hAnsi="Century Gothic"/>
        </w:rPr>
      </w:pPr>
      <w:r w:rsidRPr="007C604B">
        <w:rPr>
          <w:rFonts w:ascii="Century Gothic" w:hAnsi="Century Gothic"/>
        </w:rPr>
        <w:t>2.________________________________________________________________________</w:t>
      </w:r>
    </w:p>
    <w:p w:rsidR="39208343" w:rsidP="5B09D477" w:rsidRDefault="39208343" w14:paraId="7F8BAADB" w14:textId="73126158">
      <w:r w:rsidRPr="007C604B">
        <w:rPr>
          <w:rFonts w:ascii="Century Gothic" w:hAnsi="Century Gothic"/>
        </w:rPr>
        <w:t>3.________________________________________________________________________</w:t>
      </w:r>
    </w:p>
    <w:p w:rsidR="5B09D477" w:rsidP="5B09D477" w:rsidRDefault="5B09D477" w14:paraId="0E4EF388" w14:textId="3B20D737"/>
    <w:p w:rsidRPr="007C604B" w:rsidR="0F383A55" w:rsidP="7A56A63E" w:rsidRDefault="0F383A55" w14:paraId="3FE32D05" w14:textId="6EC78EC9">
      <w:pPr>
        <w:rPr>
          <w:rFonts w:ascii="Century Gothic" w:hAnsi="Century Gothic"/>
        </w:rPr>
      </w:pPr>
      <w:r w:rsidRPr="007C604B">
        <w:rPr>
          <w:rFonts w:ascii="Century Gothic" w:hAnsi="Century Gothic"/>
        </w:rPr>
        <w:t xml:space="preserve">There are three key process that help shape Texas Ecoregions: </w:t>
      </w:r>
      <w:r w:rsidRPr="007C604B" w:rsidR="7C70DEDC">
        <w:rPr>
          <w:rFonts w:ascii="Century Gothic" w:hAnsi="Century Gothic"/>
        </w:rPr>
        <w:t>Weathering, Erosion, and Deposition</w:t>
      </w:r>
      <w:r w:rsidRPr="007C604B" w:rsidR="3EB264B1">
        <w:rPr>
          <w:rFonts w:ascii="Century Gothic" w:hAnsi="Century Gothic"/>
        </w:rPr>
        <w:t xml:space="preserve">. </w:t>
      </w:r>
      <w:hyperlink r:id="rId17">
        <w:r w:rsidRPr="007C604B" w:rsidR="08FAD392">
          <w:rPr>
            <w:rStyle w:val="Hyperlink"/>
            <w:rFonts w:ascii="Century Gothic" w:hAnsi="Century Gothic"/>
          </w:rPr>
          <w:t>Watch this video</w:t>
        </w:r>
      </w:hyperlink>
      <w:r w:rsidRPr="007C604B" w:rsidR="08FAD392">
        <w:rPr>
          <w:rFonts w:ascii="Century Gothic" w:hAnsi="Century Gothic"/>
        </w:rPr>
        <w:t xml:space="preserve"> and </w:t>
      </w:r>
      <w:r w:rsidRPr="007C604B" w:rsidR="18A42FCC">
        <w:rPr>
          <w:rFonts w:ascii="Century Gothic" w:hAnsi="Century Gothic"/>
        </w:rPr>
        <w:t>then</w:t>
      </w:r>
      <w:r w:rsidRPr="007C604B" w:rsidR="4B906D3D">
        <w:rPr>
          <w:rFonts w:ascii="Century Gothic" w:hAnsi="Century Gothic"/>
        </w:rPr>
        <w:t xml:space="preserve"> fill in the definitions below!</w:t>
      </w:r>
      <w:r w:rsidRPr="007C604B" w:rsidR="794D33DA">
        <w:rPr>
          <w:rFonts w:ascii="Century Gothic" w:hAnsi="Century Gothic"/>
        </w:rPr>
        <w:t xml:space="preserve"> Link:</w:t>
      </w:r>
      <w:r w:rsidRPr="007C604B" w:rsidR="4B906D3D">
        <w:rPr>
          <w:rFonts w:ascii="Century Gothic" w:hAnsi="Century Gothic"/>
        </w:rPr>
        <w:t xml:space="preserve"> </w:t>
      </w:r>
      <w:hyperlink r:id="rId18">
        <w:r w:rsidRPr="007C604B" w:rsidR="5F6975B5">
          <w:rPr>
            <w:rStyle w:val="Hyperlink"/>
            <w:rFonts w:ascii="Century Gothic" w:hAnsi="Century Gothic" w:eastAsia="Calibri" w:cs="Calibri"/>
            <w:color w:val="0563C1"/>
            <w:sz w:val="20"/>
            <w:szCs w:val="20"/>
          </w:rPr>
          <w:t>https://www.youtube.com/watch?v=R-Iak3Wvh9c&amp;feature=youtu.be</w:t>
        </w:r>
        <w:r w:rsidRPr="007C604B">
          <w:rPr>
            <w:rFonts w:ascii="Century Gothic" w:hAnsi="Century Gothic"/>
          </w:rPr>
          <w:br/>
        </w:r>
      </w:hyperlink>
    </w:p>
    <w:tbl>
      <w:tblPr>
        <w:tblStyle w:val="TableGrid"/>
        <w:tblW w:w="10440" w:type="dxa"/>
        <w:tblLayout w:type="fixed"/>
        <w:tblLook w:val="06A0" w:firstRow="1" w:lastRow="0" w:firstColumn="1" w:lastColumn="0" w:noHBand="1" w:noVBand="1"/>
      </w:tblPr>
      <w:tblGrid>
        <w:gridCol w:w="3480"/>
        <w:gridCol w:w="3480"/>
        <w:gridCol w:w="3480"/>
      </w:tblGrid>
      <w:tr w:rsidR="7DED7B4E" w:rsidTr="00E0104A" w14:paraId="266A7413" w14:textId="77777777">
        <w:tc>
          <w:tcPr>
            <w:tcW w:w="3480" w:type="dxa"/>
          </w:tcPr>
          <w:p w:rsidR="1972C2E5" w:rsidP="7DED7B4E" w:rsidRDefault="1972C2E5" w14:paraId="07586657" w14:textId="1BF7D6F4">
            <w:pPr>
              <w:rPr>
                <w:b/>
                <w:bCs/>
              </w:rPr>
            </w:pPr>
            <w:r w:rsidRPr="00D74E60">
              <w:rPr>
                <w:b/>
                <w:bCs/>
                <w:color w:val="002060"/>
              </w:rPr>
              <w:t>Weathering:</w:t>
            </w:r>
            <w:r w:rsidRPr="7DED7B4E">
              <w:rPr>
                <w:b/>
                <w:bCs/>
              </w:rPr>
              <w:t xml:space="preserve"> 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480" w:type="dxa"/>
          </w:tcPr>
          <w:p w:rsidR="1972C2E5" w:rsidP="7DED7B4E" w:rsidRDefault="1972C2E5" w14:paraId="43E942E7" w14:textId="5518CCE4">
            <w:pPr>
              <w:rPr>
                <w:b/>
                <w:bCs/>
              </w:rPr>
            </w:pPr>
            <w:r w:rsidRPr="00D74E60">
              <w:rPr>
                <w:b/>
                <w:bCs/>
                <w:color w:val="002060"/>
              </w:rPr>
              <w:t>Erosion:</w:t>
            </w:r>
            <w:r w:rsidRPr="7DED7B4E">
              <w:rPr>
                <w:b/>
                <w:bCs/>
              </w:rPr>
              <w:t xml:space="preserve"> </w:t>
            </w:r>
          </w:p>
        </w:tc>
        <w:tc>
          <w:tcPr>
            <w:tcW w:w="3480" w:type="dxa"/>
          </w:tcPr>
          <w:p w:rsidR="1972C2E5" w:rsidP="7DED7B4E" w:rsidRDefault="1972C2E5" w14:paraId="61A299F1" w14:textId="121400F8">
            <w:pPr>
              <w:rPr>
                <w:b/>
                <w:bCs/>
              </w:rPr>
            </w:pPr>
            <w:r w:rsidRPr="00D74E60">
              <w:rPr>
                <w:b/>
                <w:bCs/>
                <w:color w:val="002060"/>
              </w:rPr>
              <w:t>Deposition:</w:t>
            </w:r>
            <w:r w:rsidRPr="7DED7B4E">
              <w:rPr>
                <w:b/>
                <w:bCs/>
              </w:rPr>
              <w:t xml:space="preserve"> </w:t>
            </w:r>
          </w:p>
        </w:tc>
      </w:tr>
    </w:tbl>
    <w:p w:rsidRPr="00D91298" w:rsidR="00E6384A" w:rsidP="00E6384A" w:rsidRDefault="00E6384A" w14:paraId="5BC620BB" w14:textId="77777777">
      <w:pPr>
        <w:ind w:right="-9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E28D09" wp14:editId="404969B6">
                <wp:simplePos x="0" y="0"/>
                <wp:positionH relativeFrom="column">
                  <wp:posOffset>3951443</wp:posOffset>
                </wp:positionH>
                <wp:positionV relativeFrom="paragraph">
                  <wp:posOffset>415925</wp:posOffset>
                </wp:positionV>
                <wp:extent cx="2888644" cy="415925"/>
                <wp:effectExtent l="0" t="0" r="0" b="31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44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B876A6" w:rsidR="00E6384A" w:rsidP="00E6384A" w:rsidRDefault="00E6384A" w14:paraId="66C2D72F" w14:textId="77777777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Ecoregions </w:t>
                            </w:r>
                            <w:proofErr w:type="spellStart"/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Web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q</w:t>
                            </w:r>
                            <w:r w:rsidRPr="00B876A6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uest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style="position:absolute;margin-left:311.15pt;margin-top:32.75pt;width:227.45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" w14:anchorId="5AE28D09">
                <v:textbox>
                  <w:txbxContent>
                    <w:p w:rsidRPr="00B876A6" w:rsidR="00E6384A" w:rsidP="00E6384A" w:rsidRDefault="00E6384A" w14:paraId="66C2D72F" w14:textId="77777777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Ecoregions </w:t>
                      </w:r>
                      <w:proofErr w:type="spellStart"/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Web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q</w:t>
                      </w:r>
                      <w:r w:rsidRPr="00B876A6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uest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4E98D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6943FB" wp14:editId="7061DE5B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4472c4 [3204]" strokeweight=".5pt" from=".85pt,67.1pt" to="540pt,67.1pt" w14:anchorId="32C45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759C31A8" wp14:editId="0429E9C1">
            <wp:extent cx="1374994" cy="733330"/>
            <wp:effectExtent l="0" t="0" r="2540" b="0"/>
            <wp:docPr id="24" name="Picture 24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ED7B4E" w:rsidP="7DED7B4E" w:rsidRDefault="7DED7B4E" w14:paraId="30A11D27" w14:textId="25270E22"/>
    <w:p w:rsidR="24869DF7" w:rsidP="7B1BBFD2" w:rsidRDefault="24062BF7" w14:paraId="3A09E681" w14:textId="52EDF5D5">
      <w:pPr>
        <w:rPr>
          <w:rFonts w:ascii="Century Gothic" w:hAnsi="Century Gothic"/>
        </w:rPr>
      </w:pPr>
      <w:r w:rsidRPr="00D74E60">
        <w:rPr>
          <w:rFonts w:ascii="Century Gothic" w:hAnsi="Century Gothic"/>
        </w:rPr>
        <w:t>These processes are driven by environmental forces. Check out this game to see what types of environmental forces drive Weathering, Erosion, and Depos</w:t>
      </w:r>
      <w:r w:rsidRPr="00D74E60" w:rsidR="5A1E55C5">
        <w:rPr>
          <w:rFonts w:ascii="Century Gothic" w:hAnsi="Century Gothic"/>
        </w:rPr>
        <w:t>i</w:t>
      </w:r>
      <w:r w:rsidRPr="00D74E60">
        <w:rPr>
          <w:rFonts w:ascii="Century Gothic" w:hAnsi="Century Gothic"/>
        </w:rPr>
        <w:t xml:space="preserve">tion! </w:t>
      </w:r>
      <w:r w:rsidRPr="00D74E60" w:rsidR="102C0D18">
        <w:rPr>
          <w:rFonts w:ascii="Century Gothic" w:hAnsi="Century Gothic"/>
        </w:rPr>
        <w:t>Play the game until you have used all the different forces of nature!</w:t>
      </w:r>
    </w:p>
    <w:p w:rsidRPr="00D74E60" w:rsidR="00D74E60" w:rsidP="7B1BBFD2" w:rsidRDefault="00D74E60" w14:paraId="0DFCBE0E" w14:textId="77777777">
      <w:pPr>
        <w:rPr>
          <w:rFonts w:ascii="Century Gothic" w:hAnsi="Century Gothic"/>
        </w:rPr>
      </w:pPr>
    </w:p>
    <w:p w:rsidRPr="00D74E60" w:rsidR="47D06E1D" w:rsidP="7A56A63E" w:rsidRDefault="008302FA" w14:paraId="3D7EF89E" w14:textId="2002F0D7">
      <w:pPr>
        <w:rPr>
          <w:rFonts w:ascii="Century Gothic" w:hAnsi="Century Gothic"/>
        </w:rPr>
      </w:pPr>
      <w:hyperlink r:id="rId19">
        <w:r w:rsidRPr="00D74E60" w:rsidR="47D06E1D">
          <w:rPr>
            <w:rStyle w:val="Hyperlink"/>
            <w:rFonts w:ascii="Century Gothic" w:hAnsi="Century Gothic"/>
          </w:rPr>
          <w:t>Click here to play the game!</w:t>
        </w:r>
      </w:hyperlink>
      <w:r w:rsidRPr="00D74E60" w:rsidR="47D06E1D">
        <w:rPr>
          <w:rFonts w:ascii="Century Gothic" w:hAnsi="Century Gothic"/>
        </w:rPr>
        <w:t xml:space="preserve"> </w:t>
      </w:r>
      <w:r w:rsidRPr="00D74E60" w:rsidR="1AF58F05">
        <w:rPr>
          <w:rFonts w:ascii="Century Gothic" w:hAnsi="Century Gothic"/>
        </w:rPr>
        <w:t xml:space="preserve"> Link: </w:t>
      </w:r>
      <w:hyperlink r:id="rId20">
        <w:r w:rsidRPr="00D74E60" w:rsidR="1AF58F05">
          <w:rPr>
            <w:rStyle w:val="Hyperlink"/>
            <w:rFonts w:ascii="Century Gothic" w:hAnsi="Century Gothic" w:eastAsia="Calibri" w:cs="Calibri"/>
          </w:rPr>
          <w:t>http://sciencenetlinks.com/interactives/shapeitup.html</w:t>
        </w:r>
      </w:hyperlink>
    </w:p>
    <w:p w:rsidRPr="00D74E60" w:rsidR="24869DF7" w:rsidP="7B1BBFD2" w:rsidRDefault="24869DF7" w14:paraId="3719600C" w14:textId="56E12F23">
      <w:pPr>
        <w:rPr>
          <w:rFonts w:ascii="Century Gothic" w:hAnsi="Century Gothic"/>
        </w:rPr>
      </w:pPr>
      <w:r w:rsidRPr="00D74E60">
        <w:rPr>
          <w:rFonts w:ascii="Century Gothic" w:hAnsi="Century Gothic"/>
        </w:rPr>
        <w:t xml:space="preserve">Note: You might need to click “allow” for your browser to enable Flash Player. </w:t>
      </w:r>
    </w:p>
    <w:p w:rsidR="00D74E60" w:rsidP="5B09D477" w:rsidRDefault="00D74E60" w14:paraId="43D81016" w14:textId="77777777">
      <w:pPr>
        <w:rPr>
          <w:rFonts w:ascii="Century Gothic" w:hAnsi="Century Gothic"/>
        </w:rPr>
      </w:pPr>
    </w:p>
    <w:p w:rsidRPr="00D74E60" w:rsidR="00D74E60" w:rsidP="5B09D477" w:rsidRDefault="24062BF7" w14:paraId="5EED0877" w14:textId="466AB378">
      <w:pPr>
        <w:rPr>
          <w:rFonts w:ascii="Century Gothic" w:hAnsi="Century Gothic"/>
        </w:rPr>
      </w:pPr>
      <w:r w:rsidRPr="00D74E60">
        <w:rPr>
          <w:rFonts w:ascii="Century Gothic" w:hAnsi="Century Gothic"/>
        </w:rPr>
        <w:t>What</w:t>
      </w:r>
      <w:r w:rsidRPr="00D74E60" w:rsidR="11A1A68B">
        <w:rPr>
          <w:rFonts w:ascii="Century Gothic" w:hAnsi="Century Gothic"/>
        </w:rPr>
        <w:t xml:space="preserve"> were the four</w:t>
      </w:r>
      <w:r w:rsidRPr="00D74E60">
        <w:rPr>
          <w:rFonts w:ascii="Century Gothic" w:hAnsi="Century Gothic"/>
        </w:rPr>
        <w:t xml:space="preserve"> forces of nature </w:t>
      </w:r>
      <w:r w:rsidRPr="00D74E60" w:rsidR="05B1868B">
        <w:rPr>
          <w:rFonts w:ascii="Century Gothic" w:hAnsi="Century Gothic"/>
        </w:rPr>
        <w:t xml:space="preserve">that can </w:t>
      </w:r>
      <w:r w:rsidRPr="00D74E60" w:rsidR="3925ADE0">
        <w:rPr>
          <w:rFonts w:ascii="Century Gothic" w:hAnsi="Century Gothic"/>
        </w:rPr>
        <w:t>influenc</w:t>
      </w:r>
      <w:r w:rsidRPr="00D74E60" w:rsidR="3B3472F6">
        <w:rPr>
          <w:rFonts w:ascii="Century Gothic" w:hAnsi="Century Gothic"/>
        </w:rPr>
        <w:t>e</w:t>
      </w:r>
      <w:r w:rsidRPr="00D74E60">
        <w:rPr>
          <w:rFonts w:ascii="Century Gothic" w:hAnsi="Century Gothic"/>
        </w:rPr>
        <w:t xml:space="preserve"> the landscape?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575"/>
        <w:gridCol w:w="5130"/>
      </w:tblGrid>
      <w:tr w:rsidRPr="00D74E60" w:rsidR="5B09D477" w:rsidTr="00D74E60" w14:paraId="78B11687" w14:textId="77777777">
        <w:tc>
          <w:tcPr>
            <w:tcW w:w="5575" w:type="dxa"/>
          </w:tcPr>
          <w:p w:rsidRPr="00D74E60" w:rsidR="5B09D477" w:rsidP="5B09D477" w:rsidRDefault="5B09D477" w14:paraId="664B2A9D" w14:textId="33E2EA07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eastAsiaTheme="minorEastAsia"/>
              </w:rPr>
            </w:pPr>
            <w:r w:rsidRPr="00D74E60">
              <w:rPr>
                <w:rFonts w:ascii="Century Gothic" w:hAnsi="Century Gothic"/>
              </w:rPr>
              <w:br/>
            </w:r>
            <w:r w:rsidRPr="00D74E60">
              <w:rPr>
                <w:rFonts w:ascii="Century Gothic" w:hAnsi="Century Gothic"/>
              </w:rPr>
              <w:br/>
            </w:r>
          </w:p>
        </w:tc>
        <w:tc>
          <w:tcPr>
            <w:tcW w:w="5130" w:type="dxa"/>
          </w:tcPr>
          <w:p w:rsidRPr="00D74E60" w:rsidR="5B09D477" w:rsidP="5B09D477" w:rsidRDefault="5B09D477" w14:paraId="7018A253" w14:textId="7E0F6AD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eastAsiaTheme="minorEastAsia"/>
              </w:rPr>
            </w:pPr>
          </w:p>
        </w:tc>
      </w:tr>
      <w:tr w:rsidRPr="00D74E60" w:rsidR="5B09D477" w:rsidTr="00D74E60" w14:paraId="508D05AC" w14:textId="77777777">
        <w:tc>
          <w:tcPr>
            <w:tcW w:w="5575" w:type="dxa"/>
          </w:tcPr>
          <w:p w:rsidRPr="00D74E60" w:rsidR="5B09D477" w:rsidP="5B09D477" w:rsidRDefault="5B09D477" w14:paraId="188C63BC" w14:textId="24A6B319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eastAsiaTheme="minorEastAsia"/>
              </w:rPr>
            </w:pPr>
            <w:r w:rsidRPr="00D74E60">
              <w:rPr>
                <w:rFonts w:ascii="Century Gothic" w:hAnsi="Century Gothic"/>
              </w:rPr>
              <w:br/>
            </w:r>
            <w:r w:rsidRPr="00D74E60">
              <w:rPr>
                <w:rFonts w:ascii="Century Gothic" w:hAnsi="Century Gothic"/>
              </w:rPr>
              <w:br/>
            </w:r>
          </w:p>
        </w:tc>
        <w:tc>
          <w:tcPr>
            <w:tcW w:w="5130" w:type="dxa"/>
          </w:tcPr>
          <w:p w:rsidRPr="00D74E60" w:rsidR="5B09D477" w:rsidP="5B09D477" w:rsidRDefault="5B09D477" w14:paraId="21CAD4F4" w14:textId="3E2D9A6B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eastAsiaTheme="minorEastAsia"/>
              </w:rPr>
            </w:pPr>
          </w:p>
        </w:tc>
      </w:tr>
    </w:tbl>
    <w:p w:rsidR="5B09D477" w:rsidP="5B09D477" w:rsidRDefault="5B09D477" w14:paraId="376976EA" w14:textId="3413D21D">
      <w:pPr>
        <w:rPr>
          <w:rFonts w:ascii="Century Gothic" w:hAnsi="Century Gothic"/>
        </w:rPr>
      </w:pPr>
    </w:p>
    <w:p w:rsidRPr="00D74E60" w:rsidR="00D74E60" w:rsidP="6CDB4CA5" w:rsidRDefault="00D74E60" w14:paraId="338DFB51" w14:textId="3DD16BD6">
      <w:pPr>
        <w:rPr>
          <w:rFonts w:ascii="Century Gothic" w:hAnsi="Century Gothic"/>
        </w:rPr>
      </w:pPr>
      <w:r w:rsidRPr="6CDB4CA5" w:rsidR="28EE846A">
        <w:rPr>
          <w:rFonts w:ascii="Century Gothic" w:hAnsi="Century Gothic"/>
        </w:rPr>
        <w:t xml:space="preserve">Watch this video to learn about how </w:t>
      </w:r>
      <w:r w:rsidRPr="6CDB4CA5" w:rsidR="231F4914">
        <w:rPr>
          <w:rFonts w:ascii="Century Gothic" w:hAnsi="Century Gothic"/>
        </w:rPr>
        <w:t>w</w:t>
      </w:r>
      <w:r w:rsidRPr="6CDB4CA5" w:rsidR="28EE846A">
        <w:rPr>
          <w:rFonts w:ascii="Century Gothic" w:hAnsi="Century Gothic"/>
        </w:rPr>
        <w:t xml:space="preserve">eathering, </w:t>
      </w:r>
      <w:r w:rsidRPr="6CDB4CA5" w:rsidR="7EEF5629">
        <w:rPr>
          <w:rFonts w:ascii="Century Gothic" w:hAnsi="Century Gothic"/>
        </w:rPr>
        <w:t>e</w:t>
      </w:r>
      <w:r w:rsidRPr="6CDB4CA5" w:rsidR="28EE846A">
        <w:rPr>
          <w:rFonts w:ascii="Century Gothic" w:hAnsi="Century Gothic"/>
        </w:rPr>
        <w:t xml:space="preserve">rosion, and </w:t>
      </w:r>
      <w:r w:rsidRPr="6CDB4CA5" w:rsidR="7D02346A">
        <w:rPr>
          <w:rFonts w:ascii="Century Gothic" w:hAnsi="Century Gothic"/>
        </w:rPr>
        <w:t>d</w:t>
      </w:r>
      <w:r w:rsidRPr="6CDB4CA5" w:rsidR="28EE846A">
        <w:rPr>
          <w:rFonts w:ascii="Century Gothic" w:hAnsi="Century Gothic"/>
        </w:rPr>
        <w:t xml:space="preserve">eposition shape the landscape surrounding the Colorado River! </w:t>
      </w:r>
      <w:r w:rsidRPr="6CDB4CA5" w:rsidR="03317FC2">
        <w:rPr>
          <w:rFonts w:ascii="Century Gothic" w:hAnsi="Century Gothic"/>
        </w:rPr>
        <w:t xml:space="preserve">(Insert link for CRA </w:t>
      </w:r>
      <w:proofErr w:type="spellStart"/>
      <w:r w:rsidRPr="6CDB4CA5" w:rsidR="03317FC2">
        <w:rPr>
          <w:rFonts w:ascii="Century Gothic" w:hAnsi="Century Gothic"/>
        </w:rPr>
        <w:t>Streamtable</w:t>
      </w:r>
      <w:proofErr w:type="spellEnd"/>
      <w:r w:rsidRPr="6CDB4CA5" w:rsidR="03317FC2">
        <w:rPr>
          <w:rFonts w:ascii="Century Gothic" w:hAnsi="Century Gothic"/>
        </w:rPr>
        <w:t xml:space="preserve"> video here) </w:t>
      </w:r>
    </w:p>
    <w:p w:rsidRPr="00D74E60" w:rsidR="00D74E60" w:rsidP="5B09D477" w:rsidRDefault="00D74E60" w14:paraId="777070C2" w14:textId="52B14F70">
      <w:pPr>
        <w:rPr>
          <w:rFonts w:ascii="Century Gothic" w:hAnsi="Century Gothic"/>
        </w:rPr>
      </w:pPr>
      <w:r w:rsidRPr="6CDB4CA5" w:rsidR="28EE846A">
        <w:rPr>
          <w:rFonts w:ascii="Century Gothic" w:hAnsi="Century Gothic"/>
        </w:rPr>
        <w:t>After watching the video, answer the following questions</w:t>
      </w:r>
      <w:r w:rsidRPr="6CDB4CA5" w:rsidR="2A24CE48">
        <w:rPr>
          <w:rFonts w:ascii="Century Gothic" w:hAnsi="Century Gothic"/>
        </w:rPr>
        <w:t xml:space="preserve">! </w:t>
      </w:r>
    </w:p>
    <w:p w:rsidR="28EE846A" w:rsidP="6CDB4CA5" w:rsidRDefault="28EE846A" w14:paraId="3BD1B567" w14:textId="34947CF8">
      <w:pPr>
        <w:pStyle w:val="Normal"/>
        <w:rPr>
          <w:rFonts w:ascii="Century Gothic" w:hAnsi="Century Gothic"/>
        </w:rPr>
      </w:pPr>
      <w:r w:rsidRPr="6CDB4CA5" w:rsidR="28EE846A">
        <w:rPr>
          <w:rFonts w:ascii="Century Gothic" w:hAnsi="Century Gothic"/>
        </w:rPr>
        <w:t xml:space="preserve">Was erosion happening more on the inside curves of the river, or the outside curves? </w:t>
      </w:r>
    </w:p>
    <w:p w:rsidR="15668EE6" w:rsidP="6CDB4CA5" w:rsidRDefault="15668EE6" w14:paraId="12984C57" w14:textId="7F677A59">
      <w:pPr>
        <w:rPr>
          <w:rFonts w:ascii="Century Gothic" w:hAnsi="Century Gothic"/>
        </w:rPr>
      </w:pPr>
      <w:r w:rsidRPr="6CDB4CA5" w:rsidR="15668EE6">
        <w:rPr>
          <w:rFonts w:ascii="Century Gothic" w:hAnsi="Century Gothic"/>
        </w:rPr>
        <w:t>_____________________________________________</w:t>
      </w:r>
    </w:p>
    <w:p w:rsidR="28EE846A" w:rsidP="6CDB4CA5" w:rsidRDefault="28EE846A" w14:paraId="7EC4E8CA" w14:textId="5E43EBE1">
      <w:pPr>
        <w:pStyle w:val="Normal"/>
        <w:rPr>
          <w:rFonts w:ascii="Century Gothic" w:hAnsi="Century Gothic"/>
        </w:rPr>
      </w:pPr>
      <w:r w:rsidRPr="6CDB4CA5" w:rsidR="28EE846A">
        <w:rPr>
          <w:rFonts w:ascii="Century Gothic" w:hAnsi="Century Gothic"/>
        </w:rPr>
        <w:t xml:space="preserve">Where </w:t>
      </w:r>
      <w:r w:rsidRPr="6CDB4CA5" w:rsidR="0E4D7224">
        <w:rPr>
          <w:rFonts w:ascii="Century Gothic" w:hAnsi="Century Gothic"/>
        </w:rPr>
        <w:t>did you see</w:t>
      </w:r>
      <w:r w:rsidRPr="6CDB4CA5" w:rsidR="28EE846A">
        <w:rPr>
          <w:rFonts w:ascii="Century Gothic" w:hAnsi="Century Gothic"/>
        </w:rPr>
        <w:t xml:space="preserve"> the sediment being deposited? </w:t>
      </w:r>
    </w:p>
    <w:p w:rsidR="211906D5" w:rsidP="6CDB4CA5" w:rsidRDefault="211906D5" w14:paraId="193AB0C6" w14:textId="7F677A59">
      <w:pPr>
        <w:rPr>
          <w:rFonts w:ascii="Century Gothic" w:hAnsi="Century Gothic"/>
        </w:rPr>
      </w:pPr>
      <w:r w:rsidRPr="6CDB4CA5" w:rsidR="211906D5">
        <w:rPr>
          <w:rFonts w:ascii="Century Gothic" w:hAnsi="Century Gothic"/>
        </w:rPr>
        <w:t>_____________________________________________</w:t>
      </w:r>
    </w:p>
    <w:p w:rsidR="28EE846A" w:rsidP="6CDB4CA5" w:rsidRDefault="28EE846A" w14:paraId="20431114" w14:textId="4C09D194">
      <w:pPr>
        <w:pStyle w:val="Normal"/>
        <w:rPr>
          <w:rFonts w:ascii="Century Gothic" w:hAnsi="Century Gothic"/>
        </w:rPr>
      </w:pPr>
      <w:r w:rsidRPr="6CDB4CA5" w:rsidR="28EE846A">
        <w:rPr>
          <w:rFonts w:ascii="Century Gothic" w:hAnsi="Century Gothic"/>
        </w:rPr>
        <w:t xml:space="preserve">Did you see weathering happening? If so, where? </w:t>
      </w:r>
    </w:p>
    <w:p w:rsidR="25ABF7B1" w:rsidP="6CDB4CA5" w:rsidRDefault="25ABF7B1" w14:paraId="11B27ECF" w14:textId="7F677A59">
      <w:pPr>
        <w:rPr>
          <w:rFonts w:ascii="Century Gothic" w:hAnsi="Century Gothic"/>
        </w:rPr>
      </w:pPr>
      <w:r w:rsidRPr="6CDB4CA5" w:rsidR="25ABF7B1">
        <w:rPr>
          <w:rFonts w:ascii="Century Gothic" w:hAnsi="Century Gothic"/>
        </w:rPr>
        <w:t>_____________________________________________</w:t>
      </w:r>
    </w:p>
    <w:p w:rsidR="6CDB4CA5" w:rsidP="6CDB4CA5" w:rsidRDefault="6CDB4CA5" w14:paraId="4133F0CA" w14:textId="2C486D30">
      <w:pPr>
        <w:pStyle w:val="Normal"/>
        <w:rPr>
          <w:rFonts w:ascii="Century Gothic" w:hAnsi="Century Gothic"/>
        </w:rPr>
      </w:pPr>
    </w:p>
    <w:p w:rsidRPr="00D74E60" w:rsidR="426201BF" w:rsidP="5B09D477" w:rsidRDefault="426201BF" w14:paraId="34989EA1" w14:textId="2D9A6CFD">
      <w:pPr>
        <w:rPr>
          <w:rFonts w:ascii="Century Gothic" w:hAnsi="Century Gothic"/>
        </w:rPr>
      </w:pPr>
      <w:r w:rsidRPr="00D74E60">
        <w:rPr>
          <w:rFonts w:ascii="Century Gothic" w:hAnsi="Century Gothic"/>
        </w:rPr>
        <w:t xml:space="preserve">Another force of nature that has a great effect on our ecoregions in Texas is GRAVITY! How do you think that gravity helps shape the landscape and ecoregions? </w:t>
      </w:r>
    </w:p>
    <w:p w:rsidRPr="00D74E60" w:rsidR="5B09D477" w:rsidP="5B09D477" w:rsidRDefault="426201BF" w14:paraId="1AE16809" w14:textId="2C80B301">
      <w:pPr>
        <w:rPr>
          <w:rFonts w:ascii="Century Gothic" w:hAnsi="Century Gothic"/>
          <w:sz w:val="32"/>
          <w:szCs w:val="32"/>
        </w:rPr>
      </w:pPr>
      <w:r w:rsidRPr="00D74E60">
        <w:rPr>
          <w:rFonts w:ascii="Century Gothic" w:hAnsi="Century Gothic"/>
          <w:sz w:val="32"/>
          <w:szCs w:val="32"/>
        </w:rPr>
        <w:t>_____________________________________________________________________________________</w:t>
      </w:r>
      <w:r w:rsidRPr="00D74E60" w:rsidR="00D74E60">
        <w:rPr>
          <w:rFonts w:ascii="Century Gothic" w:hAnsi="Century Gothic"/>
          <w:sz w:val="32"/>
          <w:szCs w:val="32"/>
        </w:rPr>
        <w:t>_______________________________________________________________________________________________________________________________________________________________________________________</w:t>
      </w:r>
    </w:p>
    <w:p w:rsidRPr="00D74E60" w:rsidR="5B09D477" w:rsidP="5B09D477" w:rsidRDefault="5B09D477" w14:paraId="31A48C06" w14:textId="3C286DD8">
      <w:pPr>
        <w:rPr>
          <w:rFonts w:ascii="Century Gothic" w:hAnsi="Century Gothic"/>
        </w:rPr>
      </w:pPr>
    </w:p>
    <w:sectPr w:rsidRPr="00D74E60" w:rsidR="5B09D477" w:rsidSect="00FD0241">
      <w:headerReference w:type="default" r:id="rId21"/>
      <w:footerReference w:type="even" r:id="rId22"/>
      <w:footerReference w:type="default" r:id="rId23"/>
      <w:pgSz w:w="12240" w:h="15840" w:orient="portrait"/>
      <w:pgMar w:top="360" w:right="720" w:bottom="1440" w:left="720" w:header="432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A161F29" w16cex:dateUtc="2020-03-27T19:21:32.038Z"/>
  <w16cex:commentExtensible w16cex:durableId="33BFDFF9" w16cex:dateUtc="2020-03-27T20:45:43.239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2FA" w:rsidP="00D91298" w:rsidRDefault="008302FA" w14:paraId="146E25AB" w14:textId="77777777">
      <w:pPr>
        <w:spacing w:after="0" w:line="240" w:lineRule="auto"/>
      </w:pPr>
      <w:r>
        <w:separator/>
      </w:r>
    </w:p>
  </w:endnote>
  <w:endnote w:type="continuationSeparator" w:id="0">
    <w:p w:rsidR="008302FA" w:rsidP="00D91298" w:rsidRDefault="008302FA" w14:paraId="1DF7813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617465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0163A" w:rsidP="006A191D" w:rsidRDefault="00F0163A" w14:paraId="2452859F" w14:textId="1054C2D8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0163A" w:rsidP="00F0163A" w:rsidRDefault="00F0163A" w14:paraId="29A7C58D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62268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0163A" w:rsidP="006A191D" w:rsidRDefault="00F0163A" w14:paraId="3D381ABC" w14:textId="2C804D5B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F0163A" w:rsidP="00F0163A" w:rsidRDefault="00F0163A" w14:paraId="396044B1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2FA" w:rsidP="00D91298" w:rsidRDefault="008302FA" w14:paraId="59365D66" w14:textId="77777777">
      <w:pPr>
        <w:spacing w:after="0" w:line="240" w:lineRule="auto"/>
      </w:pPr>
      <w:r>
        <w:separator/>
      </w:r>
    </w:p>
  </w:footnote>
  <w:footnote w:type="continuationSeparator" w:id="0">
    <w:p w:rsidR="008302FA" w:rsidP="00D91298" w:rsidRDefault="008302FA" w14:paraId="343E682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298" w:rsidP="00D91298" w:rsidRDefault="00D91298" w14:paraId="47E32003" w14:textId="0323FA00">
    <w:pPr>
      <w:pStyle w:val="Header"/>
      <w:tabs>
        <w:tab w:val="clear" w:pos="4680"/>
        <w:tab w:val="clear" w:pos="9360"/>
        <w:tab w:val="right" w:pos="104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041A0"/>
    <w:multiLevelType w:val="hybridMultilevel"/>
    <w:tmpl w:val="92A2BECC"/>
    <w:lvl w:ilvl="0" w:tplc="20BE8FB2">
      <w:start w:val="1"/>
      <w:numFmt w:val="decimal"/>
      <w:lvlText w:val="%1."/>
      <w:lvlJc w:val="left"/>
      <w:pPr>
        <w:ind w:left="720" w:hanging="360"/>
      </w:pPr>
    </w:lvl>
    <w:lvl w:ilvl="1" w:tplc="1890CFCE">
      <w:start w:val="1"/>
      <w:numFmt w:val="lowerLetter"/>
      <w:lvlText w:val="%2."/>
      <w:lvlJc w:val="left"/>
      <w:pPr>
        <w:ind w:left="1440" w:hanging="360"/>
      </w:pPr>
    </w:lvl>
    <w:lvl w:ilvl="2" w:tplc="BA002EB2">
      <w:start w:val="1"/>
      <w:numFmt w:val="lowerRoman"/>
      <w:lvlText w:val="%3."/>
      <w:lvlJc w:val="right"/>
      <w:pPr>
        <w:ind w:left="2160" w:hanging="180"/>
      </w:pPr>
    </w:lvl>
    <w:lvl w:ilvl="3" w:tplc="B7524050">
      <w:start w:val="1"/>
      <w:numFmt w:val="decimal"/>
      <w:lvlText w:val="%4."/>
      <w:lvlJc w:val="left"/>
      <w:pPr>
        <w:ind w:left="2880" w:hanging="360"/>
      </w:pPr>
    </w:lvl>
    <w:lvl w:ilvl="4" w:tplc="C45C874A">
      <w:start w:val="1"/>
      <w:numFmt w:val="lowerLetter"/>
      <w:lvlText w:val="%5."/>
      <w:lvlJc w:val="left"/>
      <w:pPr>
        <w:ind w:left="3600" w:hanging="360"/>
      </w:pPr>
    </w:lvl>
    <w:lvl w:ilvl="5" w:tplc="84CCF46E">
      <w:start w:val="1"/>
      <w:numFmt w:val="lowerRoman"/>
      <w:lvlText w:val="%6."/>
      <w:lvlJc w:val="right"/>
      <w:pPr>
        <w:ind w:left="4320" w:hanging="180"/>
      </w:pPr>
    </w:lvl>
    <w:lvl w:ilvl="6" w:tplc="E8E4F94A">
      <w:start w:val="1"/>
      <w:numFmt w:val="decimal"/>
      <w:lvlText w:val="%7."/>
      <w:lvlJc w:val="left"/>
      <w:pPr>
        <w:ind w:left="5040" w:hanging="360"/>
      </w:pPr>
    </w:lvl>
    <w:lvl w:ilvl="7" w:tplc="146E2982">
      <w:start w:val="1"/>
      <w:numFmt w:val="lowerLetter"/>
      <w:lvlText w:val="%8."/>
      <w:lvlJc w:val="left"/>
      <w:pPr>
        <w:ind w:left="5760" w:hanging="360"/>
      </w:pPr>
    </w:lvl>
    <w:lvl w:ilvl="8" w:tplc="E520B22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C1782"/>
    <w:multiLevelType w:val="hybridMultilevel"/>
    <w:tmpl w:val="F15AAB64"/>
    <w:lvl w:ilvl="0" w:tplc="BD620D6C">
      <w:start w:val="1"/>
      <w:numFmt w:val="decimal"/>
      <w:lvlText w:val="%1."/>
      <w:lvlJc w:val="left"/>
      <w:pPr>
        <w:ind w:left="720" w:hanging="360"/>
      </w:pPr>
    </w:lvl>
    <w:lvl w:ilvl="1" w:tplc="67E660B0">
      <w:start w:val="1"/>
      <w:numFmt w:val="lowerLetter"/>
      <w:lvlText w:val="%2."/>
      <w:lvlJc w:val="left"/>
      <w:pPr>
        <w:ind w:left="1440" w:hanging="360"/>
      </w:pPr>
    </w:lvl>
    <w:lvl w:ilvl="2" w:tplc="B1268030">
      <w:start w:val="1"/>
      <w:numFmt w:val="lowerRoman"/>
      <w:lvlText w:val="%3."/>
      <w:lvlJc w:val="right"/>
      <w:pPr>
        <w:ind w:left="2160" w:hanging="180"/>
      </w:pPr>
    </w:lvl>
    <w:lvl w:ilvl="3" w:tplc="10E0A074">
      <w:start w:val="1"/>
      <w:numFmt w:val="decimal"/>
      <w:lvlText w:val="%4."/>
      <w:lvlJc w:val="left"/>
      <w:pPr>
        <w:ind w:left="2880" w:hanging="360"/>
      </w:pPr>
    </w:lvl>
    <w:lvl w:ilvl="4" w:tplc="25269B98">
      <w:start w:val="1"/>
      <w:numFmt w:val="lowerLetter"/>
      <w:lvlText w:val="%5."/>
      <w:lvlJc w:val="left"/>
      <w:pPr>
        <w:ind w:left="3600" w:hanging="360"/>
      </w:pPr>
    </w:lvl>
    <w:lvl w:ilvl="5" w:tplc="84EE172E">
      <w:start w:val="1"/>
      <w:numFmt w:val="lowerRoman"/>
      <w:lvlText w:val="%6."/>
      <w:lvlJc w:val="right"/>
      <w:pPr>
        <w:ind w:left="4320" w:hanging="180"/>
      </w:pPr>
    </w:lvl>
    <w:lvl w:ilvl="6" w:tplc="8CFE67C0">
      <w:start w:val="1"/>
      <w:numFmt w:val="decimal"/>
      <w:lvlText w:val="%7."/>
      <w:lvlJc w:val="left"/>
      <w:pPr>
        <w:ind w:left="5040" w:hanging="360"/>
      </w:pPr>
    </w:lvl>
    <w:lvl w:ilvl="7" w:tplc="8F0E8E84">
      <w:start w:val="1"/>
      <w:numFmt w:val="lowerLetter"/>
      <w:lvlText w:val="%8."/>
      <w:lvlJc w:val="left"/>
      <w:pPr>
        <w:ind w:left="5760" w:hanging="360"/>
      </w:pPr>
    </w:lvl>
    <w:lvl w:ilvl="8" w:tplc="EE1A03B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163BE"/>
    <w:multiLevelType w:val="hybridMultilevel"/>
    <w:tmpl w:val="427AC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6FA92B0">
      <w:start w:val="1"/>
      <w:numFmt w:val="lowerLetter"/>
      <w:lvlText w:val="%2."/>
      <w:lvlJc w:val="left"/>
      <w:pPr>
        <w:ind w:left="1440" w:hanging="360"/>
      </w:pPr>
    </w:lvl>
    <w:lvl w:ilvl="2" w:tplc="10422DCA">
      <w:start w:val="1"/>
      <w:numFmt w:val="lowerRoman"/>
      <w:lvlText w:val="%3."/>
      <w:lvlJc w:val="right"/>
      <w:pPr>
        <w:ind w:left="2160" w:hanging="180"/>
      </w:pPr>
    </w:lvl>
    <w:lvl w:ilvl="3" w:tplc="F29E5C14">
      <w:start w:val="1"/>
      <w:numFmt w:val="decimal"/>
      <w:lvlText w:val="%4."/>
      <w:lvlJc w:val="left"/>
      <w:pPr>
        <w:ind w:left="2880" w:hanging="360"/>
      </w:pPr>
    </w:lvl>
    <w:lvl w:ilvl="4" w:tplc="C71291A0">
      <w:start w:val="1"/>
      <w:numFmt w:val="lowerLetter"/>
      <w:lvlText w:val="%5."/>
      <w:lvlJc w:val="left"/>
      <w:pPr>
        <w:ind w:left="3600" w:hanging="360"/>
      </w:pPr>
    </w:lvl>
    <w:lvl w:ilvl="5" w:tplc="1E10D2E4">
      <w:start w:val="1"/>
      <w:numFmt w:val="lowerRoman"/>
      <w:lvlText w:val="%6."/>
      <w:lvlJc w:val="right"/>
      <w:pPr>
        <w:ind w:left="4320" w:hanging="180"/>
      </w:pPr>
    </w:lvl>
    <w:lvl w:ilvl="6" w:tplc="1E783A02">
      <w:start w:val="1"/>
      <w:numFmt w:val="decimal"/>
      <w:lvlText w:val="%7."/>
      <w:lvlJc w:val="left"/>
      <w:pPr>
        <w:ind w:left="5040" w:hanging="360"/>
      </w:pPr>
    </w:lvl>
    <w:lvl w:ilvl="7" w:tplc="C2909BAE">
      <w:start w:val="1"/>
      <w:numFmt w:val="lowerLetter"/>
      <w:lvlText w:val="%8."/>
      <w:lvlJc w:val="left"/>
      <w:pPr>
        <w:ind w:left="5760" w:hanging="360"/>
      </w:pPr>
    </w:lvl>
    <w:lvl w:ilvl="8" w:tplc="DF2079E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2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80B294"/>
    <w:rsid w:val="001B798C"/>
    <w:rsid w:val="00225533"/>
    <w:rsid w:val="004250FF"/>
    <w:rsid w:val="00696297"/>
    <w:rsid w:val="006B44D9"/>
    <w:rsid w:val="006D6A29"/>
    <w:rsid w:val="00757D47"/>
    <w:rsid w:val="007C604B"/>
    <w:rsid w:val="008302FA"/>
    <w:rsid w:val="00A76EB9"/>
    <w:rsid w:val="00AC7703"/>
    <w:rsid w:val="00B46D6F"/>
    <w:rsid w:val="00B876A6"/>
    <w:rsid w:val="00B99034"/>
    <w:rsid w:val="00C123DD"/>
    <w:rsid w:val="00C70A89"/>
    <w:rsid w:val="00D32302"/>
    <w:rsid w:val="00D74E60"/>
    <w:rsid w:val="00D91298"/>
    <w:rsid w:val="00E0104A"/>
    <w:rsid w:val="00E26889"/>
    <w:rsid w:val="00E6384A"/>
    <w:rsid w:val="00F0163A"/>
    <w:rsid w:val="00F66F92"/>
    <w:rsid w:val="00FD0241"/>
    <w:rsid w:val="00FF42DC"/>
    <w:rsid w:val="026BDCCD"/>
    <w:rsid w:val="02A0227F"/>
    <w:rsid w:val="03317FC2"/>
    <w:rsid w:val="03EF6D15"/>
    <w:rsid w:val="044AAC4F"/>
    <w:rsid w:val="054027D2"/>
    <w:rsid w:val="05B1868B"/>
    <w:rsid w:val="05E194ED"/>
    <w:rsid w:val="05EF110D"/>
    <w:rsid w:val="060F0436"/>
    <w:rsid w:val="07741511"/>
    <w:rsid w:val="08EC3AFD"/>
    <w:rsid w:val="08F4967F"/>
    <w:rsid w:val="08FAD392"/>
    <w:rsid w:val="095CA759"/>
    <w:rsid w:val="0AE31769"/>
    <w:rsid w:val="0C4B35EF"/>
    <w:rsid w:val="0D6DD84E"/>
    <w:rsid w:val="0E2D6547"/>
    <w:rsid w:val="0E3F48DE"/>
    <w:rsid w:val="0E4D7224"/>
    <w:rsid w:val="0E50FA30"/>
    <w:rsid w:val="0EAF46AA"/>
    <w:rsid w:val="0F383A55"/>
    <w:rsid w:val="0F8D9D2B"/>
    <w:rsid w:val="0F8F1AB0"/>
    <w:rsid w:val="102C0D18"/>
    <w:rsid w:val="1080B294"/>
    <w:rsid w:val="10C2A180"/>
    <w:rsid w:val="11979703"/>
    <w:rsid w:val="11A1A68B"/>
    <w:rsid w:val="12D4F659"/>
    <w:rsid w:val="15668EE6"/>
    <w:rsid w:val="1620FA1B"/>
    <w:rsid w:val="163CB1B9"/>
    <w:rsid w:val="16776F2A"/>
    <w:rsid w:val="16E10EDF"/>
    <w:rsid w:val="18A42FCC"/>
    <w:rsid w:val="18C41D18"/>
    <w:rsid w:val="1928C3E6"/>
    <w:rsid w:val="1972C2E5"/>
    <w:rsid w:val="1A3C55ED"/>
    <w:rsid w:val="1AF58F05"/>
    <w:rsid w:val="1B1AE793"/>
    <w:rsid w:val="1F557F15"/>
    <w:rsid w:val="207B24B8"/>
    <w:rsid w:val="20A63085"/>
    <w:rsid w:val="211906D5"/>
    <w:rsid w:val="218DCF60"/>
    <w:rsid w:val="2263584F"/>
    <w:rsid w:val="22CA9CB3"/>
    <w:rsid w:val="231F4914"/>
    <w:rsid w:val="23435566"/>
    <w:rsid w:val="23868041"/>
    <w:rsid w:val="24062BF7"/>
    <w:rsid w:val="24869DF7"/>
    <w:rsid w:val="254C7F86"/>
    <w:rsid w:val="25ABF7B1"/>
    <w:rsid w:val="26508131"/>
    <w:rsid w:val="26A0661A"/>
    <w:rsid w:val="26A12DE9"/>
    <w:rsid w:val="2754AA1A"/>
    <w:rsid w:val="27AC5450"/>
    <w:rsid w:val="28EE846A"/>
    <w:rsid w:val="29293BF3"/>
    <w:rsid w:val="296A7321"/>
    <w:rsid w:val="2A24CE48"/>
    <w:rsid w:val="2A47C01E"/>
    <w:rsid w:val="2BB60134"/>
    <w:rsid w:val="2D81B4BF"/>
    <w:rsid w:val="2E54733D"/>
    <w:rsid w:val="2E570CA1"/>
    <w:rsid w:val="2FBC36D5"/>
    <w:rsid w:val="2FCF1BDF"/>
    <w:rsid w:val="30585161"/>
    <w:rsid w:val="310BC49D"/>
    <w:rsid w:val="3311FC8F"/>
    <w:rsid w:val="343F3761"/>
    <w:rsid w:val="348D8474"/>
    <w:rsid w:val="34CD85F5"/>
    <w:rsid w:val="3571A48D"/>
    <w:rsid w:val="35F4BCA1"/>
    <w:rsid w:val="36198702"/>
    <w:rsid w:val="361A2628"/>
    <w:rsid w:val="36518EBF"/>
    <w:rsid w:val="371F5DD7"/>
    <w:rsid w:val="37CD7F1F"/>
    <w:rsid w:val="37EC28FB"/>
    <w:rsid w:val="3865E0EE"/>
    <w:rsid w:val="389ECC06"/>
    <w:rsid w:val="3901151D"/>
    <w:rsid w:val="39208343"/>
    <w:rsid w:val="3925ADE0"/>
    <w:rsid w:val="3A0BE6B1"/>
    <w:rsid w:val="3A654E1A"/>
    <w:rsid w:val="3B251A03"/>
    <w:rsid w:val="3B33D32B"/>
    <w:rsid w:val="3B3472F6"/>
    <w:rsid w:val="3B9974F8"/>
    <w:rsid w:val="3C050306"/>
    <w:rsid w:val="3C800BCE"/>
    <w:rsid w:val="3C8D4040"/>
    <w:rsid w:val="3D7C1B8F"/>
    <w:rsid w:val="3E09C293"/>
    <w:rsid w:val="3EB264B1"/>
    <w:rsid w:val="3ED9C70C"/>
    <w:rsid w:val="40433682"/>
    <w:rsid w:val="415B5AC8"/>
    <w:rsid w:val="426201BF"/>
    <w:rsid w:val="4292C07D"/>
    <w:rsid w:val="429D142E"/>
    <w:rsid w:val="42C6F38A"/>
    <w:rsid w:val="43B1D94A"/>
    <w:rsid w:val="44BEB60B"/>
    <w:rsid w:val="452552C6"/>
    <w:rsid w:val="459C447A"/>
    <w:rsid w:val="45EE0C08"/>
    <w:rsid w:val="46DAA3FE"/>
    <w:rsid w:val="472279BB"/>
    <w:rsid w:val="47400166"/>
    <w:rsid w:val="47D06E1D"/>
    <w:rsid w:val="498C577D"/>
    <w:rsid w:val="4B5B3375"/>
    <w:rsid w:val="4B906D3D"/>
    <w:rsid w:val="4CAA134A"/>
    <w:rsid w:val="4DA04034"/>
    <w:rsid w:val="4DED9CE8"/>
    <w:rsid w:val="4E35C533"/>
    <w:rsid w:val="4E55D840"/>
    <w:rsid w:val="4E5E3212"/>
    <w:rsid w:val="4E9D1DA7"/>
    <w:rsid w:val="504ECA7E"/>
    <w:rsid w:val="511629D9"/>
    <w:rsid w:val="51E96359"/>
    <w:rsid w:val="521BDAF8"/>
    <w:rsid w:val="559DA1F7"/>
    <w:rsid w:val="569D4192"/>
    <w:rsid w:val="57148A38"/>
    <w:rsid w:val="57FAE5B1"/>
    <w:rsid w:val="58200CBA"/>
    <w:rsid w:val="592EF462"/>
    <w:rsid w:val="59C13F05"/>
    <w:rsid w:val="59E962F3"/>
    <w:rsid w:val="5A1E55C5"/>
    <w:rsid w:val="5B09D477"/>
    <w:rsid w:val="5C751907"/>
    <w:rsid w:val="5C9F6B0F"/>
    <w:rsid w:val="5CE9A203"/>
    <w:rsid w:val="5D647761"/>
    <w:rsid w:val="5D6512BC"/>
    <w:rsid w:val="5DFE5D35"/>
    <w:rsid w:val="5F34F4C4"/>
    <w:rsid w:val="5F6975B5"/>
    <w:rsid w:val="6105F8C3"/>
    <w:rsid w:val="62206A2C"/>
    <w:rsid w:val="623E22D9"/>
    <w:rsid w:val="62ACA74F"/>
    <w:rsid w:val="62B002E1"/>
    <w:rsid w:val="62B82657"/>
    <w:rsid w:val="63402909"/>
    <w:rsid w:val="6455A75F"/>
    <w:rsid w:val="652B7732"/>
    <w:rsid w:val="67756960"/>
    <w:rsid w:val="680926B3"/>
    <w:rsid w:val="69D34101"/>
    <w:rsid w:val="6A20BBF3"/>
    <w:rsid w:val="6A39075C"/>
    <w:rsid w:val="6ACC9774"/>
    <w:rsid w:val="6CDB4CA5"/>
    <w:rsid w:val="6D9069FF"/>
    <w:rsid w:val="6E6BF864"/>
    <w:rsid w:val="6FD16EAD"/>
    <w:rsid w:val="7005B685"/>
    <w:rsid w:val="7007BCDA"/>
    <w:rsid w:val="708A3BFB"/>
    <w:rsid w:val="71AEF87F"/>
    <w:rsid w:val="71C161D9"/>
    <w:rsid w:val="724D2029"/>
    <w:rsid w:val="728ED1AC"/>
    <w:rsid w:val="735B0BC3"/>
    <w:rsid w:val="73C26DA1"/>
    <w:rsid w:val="742B4AB1"/>
    <w:rsid w:val="7544B613"/>
    <w:rsid w:val="758991DB"/>
    <w:rsid w:val="772A30B2"/>
    <w:rsid w:val="77CA63A3"/>
    <w:rsid w:val="77D1DAF9"/>
    <w:rsid w:val="78AB3187"/>
    <w:rsid w:val="794D33DA"/>
    <w:rsid w:val="7A56A63E"/>
    <w:rsid w:val="7A7D474F"/>
    <w:rsid w:val="7B1BBFD2"/>
    <w:rsid w:val="7B719C61"/>
    <w:rsid w:val="7C70DEDC"/>
    <w:rsid w:val="7CC10FA8"/>
    <w:rsid w:val="7D02346A"/>
    <w:rsid w:val="7DD13257"/>
    <w:rsid w:val="7DE9DF33"/>
    <w:rsid w:val="7DED7B4E"/>
    <w:rsid w:val="7EEF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0B294"/>
  <w15:chartTrackingRefBased/>
  <w15:docId w15:val="{D44352D0-EE54-4F5D-83C0-37C75E3A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230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323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230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323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30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3230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3230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129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91298"/>
  </w:style>
  <w:style w:type="paragraph" w:styleId="Footer">
    <w:name w:val="footer"/>
    <w:basedOn w:val="Normal"/>
    <w:link w:val="FooterChar"/>
    <w:uiPriority w:val="99"/>
    <w:unhideWhenUsed/>
    <w:rsid w:val="00D9129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91298"/>
  </w:style>
  <w:style w:type="character" w:styleId="PageNumber">
    <w:name w:val="page number"/>
    <w:basedOn w:val="DefaultParagraphFont"/>
    <w:uiPriority w:val="99"/>
    <w:semiHidden/>
    <w:unhideWhenUsed/>
    <w:rsid w:val="00F01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tpwd.texas.gov/publications/pwdpubs/media/pwd_mp_e0100_1070ac_34.pdf" TargetMode="External" Id="rId13" /><Relationship Type="http://schemas.openxmlformats.org/officeDocument/2006/relationships/hyperlink" Target="https://www.youtube.com/watch?v=R-Iak3Wvh9c&amp;feature=youtu.be" TargetMode="External" Id="rId1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webSettings" Target="webSettings.xml" Id="rId7" /><Relationship Type="http://schemas.openxmlformats.org/officeDocument/2006/relationships/hyperlink" Target="https://tpwd.texas.gov/publications/pwdpubs/media/pwd_mp_e0100_1070ac_34.pdf" TargetMode="External" Id="rId12" /><Relationship Type="http://schemas.openxmlformats.org/officeDocument/2006/relationships/hyperlink" Target="https://youtu.be/R-Iak3Wvh9c" TargetMode="Externa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http://sciencenetlinks.com/interactives/shapeitup.html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24" /><Relationship Type="http://schemas.microsoft.com/office/2018/08/relationships/commentsExtensible" Target="commentsExtensible.xml" Id="R9be16968426a474b" /><Relationship Type="http://schemas.openxmlformats.org/officeDocument/2006/relationships/styles" Target="styles.xml" Id="rId5" /><Relationship Type="http://schemas.openxmlformats.org/officeDocument/2006/relationships/hyperlink" Target="https://tpwd.texas.gov/education/hunter-education/online-course/wildlife-conservation/texas-ecoregions" TargetMode="External" Id="rId15" /><Relationship Type="http://schemas.openxmlformats.org/officeDocument/2006/relationships/footer" Target="footer2.xml" Id="rId23" /><Relationship Type="http://schemas.openxmlformats.org/officeDocument/2006/relationships/image" Target="media/image1.png" Id="rId10" /><Relationship Type="http://schemas.openxmlformats.org/officeDocument/2006/relationships/hyperlink" Target="http://sciencenetlinks.com/interactives/shapeitup.html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22" /><Relationship Type="http://schemas.openxmlformats.org/officeDocument/2006/relationships/image" Target="/media/image5.png" Id="R729c4cb19d614599" /><Relationship Type="http://schemas.openxmlformats.org/officeDocument/2006/relationships/image" Target="/media/image6.png" Id="R2c7fa8b7575d46f2" /><Relationship Type="http://schemas.openxmlformats.org/officeDocument/2006/relationships/image" Target="/media/image7.png" Id="R6380b2ba20b34c7f" /><Relationship Type="http://schemas.openxmlformats.org/officeDocument/2006/relationships/glossaryDocument" Target="/word/glossary/document.xml" Id="R32b728ed042c429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265bb-0714-4605-a189-d260ace21358}"/>
      </w:docPartPr>
      <w:docPartBody>
        <w:p w14:paraId="5D9D00E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61796514A0948B1B463957DD208E5" ma:contentTypeVersion="12" ma:contentTypeDescription="Create a new document." ma:contentTypeScope="" ma:versionID="39d3c9f32c6db2bbd755d860af40f495">
  <xsd:schema xmlns:xsd="http://www.w3.org/2001/XMLSchema" xmlns:xs="http://www.w3.org/2001/XMLSchema" xmlns:p="http://schemas.microsoft.com/office/2006/metadata/properties" xmlns:ns2="8cafa016-a191-40bb-9a9e-773ee4bcd714" xmlns:ns3="44717859-b1ab-4053-bcc9-82da5b5509bf" targetNamespace="http://schemas.microsoft.com/office/2006/metadata/properties" ma:root="true" ma:fieldsID="0371276d4ec2675c0c8cd06732cd7ca9" ns2:_="" ns3:_="">
    <xsd:import namespace="8cafa016-a191-40bb-9a9e-773ee4bcd714"/>
    <xsd:import namespace="44717859-b1ab-4053-bcc9-82da5b5509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fa016-a191-40bb-9a9e-773ee4bcd7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17859-b1ab-4053-bcc9-82da5b550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4F1B51-B057-4627-8069-C7D75F01C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afa016-a191-40bb-9a9e-773ee4bcd714"/>
    <ds:schemaRef ds:uri="44717859-b1ab-4053-bcc9-82da5b5509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4729D6-4862-4160-9513-C562A370AB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C832F2-2F9D-47EC-A9DD-50573F9A5A8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Lydia Sides</dc:creator>
  <keywords/>
  <dc:description/>
  <lastModifiedBy>Lydia Sides</lastModifiedBy>
  <revision>8</revision>
  <lastPrinted>2020-04-07T15:27:00.0000000Z</lastPrinted>
  <dcterms:created xsi:type="dcterms:W3CDTF">2020-04-07T15:06:00.0000000Z</dcterms:created>
  <dcterms:modified xsi:type="dcterms:W3CDTF">2020-04-17T18:37:02.1662655Z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0x010100BA661796514A0948B1B463957DD208E5</vt:lpwstr>
  </property>
</Properties>
</file>