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8B9AC" w14:textId="5BA605DF" w:rsidR="007549AB" w:rsidRPr="00171B7D" w:rsidRDefault="007549AB" w:rsidP="007549AB">
      <w:pPr>
        <w:ind w:right="-990"/>
        <w:rPr>
          <w:rFonts w:ascii="Century Gothic" w:hAnsi="Century Gothic"/>
          <w:sz w:val="28"/>
          <w:szCs w:val="28"/>
        </w:rPr>
      </w:pPr>
      <w:r w:rsidRPr="00171B7D">
        <w:rPr>
          <w:rFonts w:ascii="Century Gothic" w:hAnsi="Century Gothic"/>
          <w:b/>
          <w:bCs/>
          <w:noProof/>
          <w:sz w:val="28"/>
          <w:szCs w:val="28"/>
          <w:lang w:val="es"/>
        </w:rPr>
        <mc:AlternateContent>
          <mc:Choice Requires="wps">
            <w:drawing>
              <wp:anchor distT="0" distB="0" distL="114300" distR="114300" simplePos="0" relativeHeight="251654144" behindDoc="0" locked="0" layoutInCell="1" allowOverlap="1" wp14:anchorId="1744DD45" wp14:editId="0091A313">
                <wp:simplePos x="0" y="0"/>
                <wp:positionH relativeFrom="column">
                  <wp:posOffset>2397319</wp:posOffset>
                </wp:positionH>
                <wp:positionV relativeFrom="paragraph">
                  <wp:posOffset>449249</wp:posOffset>
                </wp:positionV>
                <wp:extent cx="4407590" cy="420624"/>
                <wp:effectExtent l="0" t="0" r="0" b="0"/>
                <wp:wrapNone/>
                <wp:docPr id="3" name="Text Box 3"/>
                <wp:cNvGraphicFramePr/>
                <a:graphic xmlns:a="http://schemas.openxmlformats.org/drawingml/2006/main">
                  <a:graphicData uri="http://schemas.microsoft.com/office/word/2010/wordprocessingShape">
                    <wps:wsp>
                      <wps:cNvSpPr txBox="1"/>
                      <wps:spPr>
                        <a:xfrm>
                          <a:off x="0" y="0"/>
                          <a:ext cx="4407590" cy="420624"/>
                        </a:xfrm>
                        <a:prstGeom prst="rect">
                          <a:avLst/>
                        </a:prstGeom>
                        <a:solidFill>
                          <a:schemeClr val="lt1"/>
                        </a:solidFill>
                        <a:ln w="6350">
                          <a:noFill/>
                        </a:ln>
                      </wps:spPr>
                      <wps:txbx>
                        <w:txbxContent>
                          <w:p w14:paraId="23A60BD8" w14:textId="36897980" w:rsidR="007549AB" w:rsidRPr="007549AB" w:rsidRDefault="007549AB" w:rsidP="007549AB">
                            <w:pPr>
                              <w:ind w:right="-1201"/>
                              <w:rPr>
                                <w:rFonts w:ascii="Century Gothic" w:hAnsi="Century Gothic"/>
                                <w:b/>
                                <w:bCs/>
                                <w:color w:val="002060"/>
                                <w:sz w:val="44"/>
                                <w:szCs w:val="44"/>
                              </w:rPr>
                            </w:pPr>
                            <w:r w:rsidRPr="007549AB">
                              <w:rPr>
                                <w:b/>
                                <w:color w:val="002060"/>
                                <w:sz w:val="44"/>
                                <w:szCs w:val="44"/>
                                <w:lang w:val="es"/>
                              </w:rPr>
                              <w:t xml:space="preserve">Webquest de Conservación del </w:t>
                            </w:r>
                            <w:r w:rsidR="00A650FB">
                              <w:rPr>
                                <w:b/>
                                <w:color w:val="002060"/>
                                <w:sz w:val="44"/>
                                <w:szCs w:val="44"/>
                                <w:lang w:val="es"/>
                              </w:rPr>
                              <w:t>A</w:t>
                            </w:r>
                            <w:r w:rsidRPr="007549AB">
                              <w:rPr>
                                <w:b/>
                                <w:color w:val="002060"/>
                                <w:sz w:val="44"/>
                                <w:szCs w:val="44"/>
                                <w:lang w:val="es"/>
                              </w:rPr>
                              <w:t>gu</w:t>
                            </w:r>
                            <w:r w:rsidR="00A650FB">
                              <w:rPr>
                                <w:b/>
                                <w:color w:val="002060"/>
                                <w:sz w:val="44"/>
                                <w:szCs w:val="44"/>
                                <w:lang w:val="e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4DD45" id="_x0000_t202" coordsize="21600,21600" o:spt="202" path="m,l,21600r21600,l21600,xe">
                <v:stroke joinstyle="miter"/>
                <v:path gradientshapeok="t" o:connecttype="rect"/>
              </v:shapetype>
              <v:shape id="Text Box 3" o:spid="_x0000_s1026" type="#_x0000_t202" style="position:absolute;margin-left:188.75pt;margin-top:35.35pt;width:347.05pt;height:3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" fillcolor="white [3201]" stroked="f" strokeweight=".5pt">
                <v:textbox>
                  <w:txbxContent>
                    <w:p w14:paraId="23A60BD8" w14:textId="36897980" w:rsidR="007549AB" w:rsidRPr="007549AB" w:rsidRDefault="007549AB" w:rsidP="007549AB">
                      <w:pPr>
                        <w:ind w:right="-1201"/>
                        <w:rPr>
                          <w:rFonts w:ascii="Century Gothic" w:hAnsi="Century Gothic"/>
                          <w:b/>
                          <w:bCs/>
                          <w:color w:val="002060"/>
                          <w:sz w:val="44"/>
                          <w:szCs w:val="44"/>
                        </w:rPr>
                      </w:pPr>
                      <w:r w:rsidRPr="007549AB">
                        <w:rPr>
                          <w:b/>
                          <w:color w:val="002060"/>
                          <w:sz w:val="44"/>
                          <w:szCs w:val="44"/>
                          <w:lang w:val="es"/>
                        </w:rPr>
                        <w:t xml:space="preserve">Webquest de Conservación del </w:t>
                      </w:r>
                      <w:r w:rsidR="00A650FB">
                        <w:rPr>
                          <w:b/>
                          <w:color w:val="002060"/>
                          <w:sz w:val="44"/>
                          <w:szCs w:val="44"/>
                          <w:lang w:val="es"/>
                        </w:rPr>
                        <w:t>A</w:t>
                      </w:r>
                      <w:r w:rsidRPr="007549AB">
                        <w:rPr>
                          <w:b/>
                          <w:color w:val="002060"/>
                          <w:sz w:val="44"/>
                          <w:szCs w:val="44"/>
                          <w:lang w:val="es"/>
                        </w:rPr>
                        <w:t>gu</w:t>
                      </w:r>
                      <w:r w:rsidR="00A650FB">
                        <w:rPr>
                          <w:b/>
                          <w:color w:val="002060"/>
                          <w:sz w:val="44"/>
                          <w:szCs w:val="44"/>
                          <w:lang w:val="es"/>
                        </w:rPr>
                        <w:t>a</w:t>
                      </w:r>
                    </w:p>
                  </w:txbxContent>
                </v:textbox>
              </v:shape>
            </w:pict>
          </mc:Fallback>
        </mc:AlternateContent>
      </w:r>
      <w:r w:rsidRPr="00171B7D">
        <w:rPr>
          <w:rFonts w:ascii="Century Gothic" w:hAnsi="Century Gothic"/>
          <w:b/>
          <w:bCs/>
          <w:noProof/>
          <w:color w:val="4E98D7"/>
          <w:sz w:val="44"/>
          <w:szCs w:val="44"/>
          <w:lang w:val="es"/>
        </w:rPr>
        <mc:AlternateContent>
          <mc:Choice Requires="wps">
            <w:drawing>
              <wp:anchor distT="0" distB="0" distL="114300" distR="114300" simplePos="0" relativeHeight="251655168" behindDoc="0" locked="0" layoutInCell="1" allowOverlap="1" wp14:anchorId="5C1D19D7" wp14:editId="63753AB9">
                <wp:simplePos x="0" y="0"/>
                <wp:positionH relativeFrom="column">
                  <wp:posOffset>10632</wp:posOffset>
                </wp:positionH>
                <wp:positionV relativeFrom="paragraph">
                  <wp:posOffset>852037</wp:posOffset>
                </wp:positionV>
                <wp:extent cx="6847367" cy="0"/>
                <wp:effectExtent l="0" t="0" r="10795" b="12700"/>
                <wp:wrapNone/>
                <wp:docPr id="4" name="Straight Connector 4"/>
                <wp:cNvGraphicFramePr/>
                <a:graphic xmlns:a="http://schemas.openxmlformats.org/drawingml/2006/main">
                  <a:graphicData uri="http://schemas.microsoft.com/office/word/2010/wordprocessingShape">
                    <wps:wsp>
                      <wps:cNvCnPr/>
                      <wps:spPr>
                        <a:xfrm>
                          <a:off x="0" y="0"/>
                          <a:ext cx="68473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39588A" id="Straight Connector 4"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67.1pt" to="540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" strokecolor="#4472c4 [3204]" strokeweight=".5pt">
                <v:stroke joinstyle="miter"/>
              </v:line>
            </w:pict>
          </mc:Fallback>
        </mc:AlternateContent>
      </w:r>
      <w:r w:rsidRPr="00171B7D">
        <w:rPr>
          <w:rFonts w:ascii="Century Gothic" w:hAnsi="Century Gothic"/>
          <w:b/>
          <w:bCs/>
          <w:noProof/>
          <w:sz w:val="28"/>
          <w:szCs w:val="28"/>
          <w:lang w:val="es"/>
        </w:rPr>
        <w:drawing>
          <wp:inline distT="0" distB="0" distL="0" distR="0" wp14:anchorId="235AC172" wp14:editId="6BBBFE04">
            <wp:extent cx="1374994" cy="733330"/>
            <wp:effectExtent l="0" t="0" r="2540" b="0"/>
            <wp:docPr id="1" name="Picture 1" descr="Una imagen que contiene la rue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 Logo 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4994" cy="733330"/>
                    </a:xfrm>
                    <a:prstGeom prst="rect">
                      <a:avLst/>
                    </a:prstGeom>
                  </pic:spPr>
                </pic:pic>
              </a:graphicData>
            </a:graphic>
          </wp:inline>
        </w:drawing>
      </w:r>
    </w:p>
    <w:p w14:paraId="7B6C0483" w14:textId="1095EC6C" w:rsidR="00464F49" w:rsidRPr="00171B7D" w:rsidRDefault="00464F49" w:rsidP="00464F49">
      <w:pPr>
        <w:rPr>
          <w:rFonts w:ascii="Century Gothic" w:hAnsi="Century Gothic"/>
          <w:b/>
          <w:bCs/>
          <w:color w:val="457FB1"/>
          <w:sz w:val="26"/>
          <w:szCs w:val="26"/>
          <w:u w:val="single"/>
          <w:lang w:val="es-MX"/>
        </w:rPr>
      </w:pPr>
      <w:proofErr w:type="spellStart"/>
      <w:r w:rsidRPr="00171B7D">
        <w:rPr>
          <w:rFonts w:ascii="Century Gothic" w:hAnsi="Century Gothic"/>
          <w:b/>
          <w:bCs/>
          <w:color w:val="457FB1"/>
          <w:sz w:val="26"/>
          <w:szCs w:val="26"/>
          <w:u w:val="single"/>
          <w:lang w:val="es"/>
        </w:rPr>
        <w:t>National</w:t>
      </w:r>
      <w:proofErr w:type="spellEnd"/>
      <w:r w:rsidRPr="00171B7D">
        <w:rPr>
          <w:rFonts w:ascii="Century Gothic" w:hAnsi="Century Gothic"/>
          <w:b/>
          <w:bCs/>
          <w:color w:val="457FB1"/>
          <w:sz w:val="26"/>
          <w:szCs w:val="26"/>
          <w:u w:val="single"/>
          <w:lang w:val="es"/>
        </w:rPr>
        <w:t xml:space="preserve"> </w:t>
      </w:r>
      <w:proofErr w:type="spellStart"/>
      <w:r w:rsidRPr="00171B7D">
        <w:rPr>
          <w:rFonts w:ascii="Century Gothic" w:hAnsi="Century Gothic"/>
          <w:b/>
          <w:bCs/>
          <w:color w:val="457FB1"/>
          <w:sz w:val="26"/>
          <w:szCs w:val="26"/>
          <w:u w:val="single"/>
          <w:lang w:val="es"/>
        </w:rPr>
        <w:t>Geographic</w:t>
      </w:r>
      <w:proofErr w:type="spellEnd"/>
      <w:r w:rsidRPr="00171B7D">
        <w:rPr>
          <w:rFonts w:ascii="Century Gothic" w:hAnsi="Century Gothic"/>
          <w:b/>
          <w:bCs/>
          <w:color w:val="457FB1"/>
          <w:sz w:val="26"/>
          <w:szCs w:val="26"/>
          <w:u w:val="single"/>
          <w:lang w:val="es"/>
        </w:rPr>
        <w:t xml:space="preserve"> Video- Por qué el agua importa</w:t>
      </w:r>
    </w:p>
    <w:p w14:paraId="48CCA250" w14:textId="1C349A26" w:rsidR="00DB14B9" w:rsidRPr="00171B7D" w:rsidRDefault="00B22C33">
      <w:pPr>
        <w:rPr>
          <w:rFonts w:ascii="Century Gothic" w:hAnsi="Century Gothic"/>
          <w:lang w:val="es-MX"/>
        </w:rPr>
      </w:pPr>
      <w:r w:rsidRPr="00171B7D">
        <w:rPr>
          <w:rFonts w:ascii="Century Gothic" w:hAnsi="Century Gothic"/>
          <w:lang w:val="es"/>
        </w:rPr>
        <w:t xml:space="preserve">Este video de </w:t>
      </w:r>
      <w:proofErr w:type="spellStart"/>
      <w:r w:rsidRPr="00171B7D">
        <w:rPr>
          <w:rFonts w:ascii="Century Gothic" w:hAnsi="Century Gothic"/>
          <w:lang w:val="es"/>
        </w:rPr>
        <w:t>National</w:t>
      </w:r>
      <w:proofErr w:type="spellEnd"/>
      <w:r w:rsidRPr="00171B7D">
        <w:rPr>
          <w:rFonts w:ascii="Century Gothic" w:hAnsi="Century Gothic"/>
          <w:lang w:val="es"/>
        </w:rPr>
        <w:t xml:space="preserve"> </w:t>
      </w:r>
      <w:proofErr w:type="spellStart"/>
      <w:r w:rsidRPr="00171B7D">
        <w:rPr>
          <w:rFonts w:ascii="Century Gothic" w:hAnsi="Century Gothic"/>
          <w:lang w:val="es"/>
        </w:rPr>
        <w:t>Geographic</w:t>
      </w:r>
      <w:proofErr w:type="spellEnd"/>
      <w:r w:rsidRPr="00171B7D">
        <w:rPr>
          <w:rFonts w:ascii="Century Gothic" w:hAnsi="Century Gothic"/>
          <w:lang w:val="es"/>
        </w:rPr>
        <w:t xml:space="preserve"> ofrece una visión general de por qué el agua es importante para nosotros. Mientras ve el video, completa las siguientes preguntas.</w:t>
      </w:r>
    </w:p>
    <w:p w14:paraId="3210042A" w14:textId="71E835BD" w:rsidR="00DB14B9" w:rsidRPr="00171B7D" w:rsidRDefault="00BA093F" w:rsidP="00BA093F">
      <w:pPr>
        <w:rPr>
          <w:rStyle w:val="Hyperlink"/>
          <w:rFonts w:ascii="Century Gothic" w:hAnsi="Century Gothic"/>
          <w:lang w:val="es-MX"/>
        </w:rPr>
      </w:pPr>
      <w:r w:rsidRPr="00171B7D">
        <w:rPr>
          <w:rFonts w:ascii="Century Gothic" w:hAnsi="Century Gothic"/>
          <w:lang w:val="es"/>
        </w:rPr>
        <w:t xml:space="preserve">Enlace </w:t>
      </w:r>
      <w:r w:rsidR="00B203F4" w:rsidRPr="00171B7D">
        <w:rPr>
          <w:rFonts w:ascii="Century Gothic" w:hAnsi="Century Gothic"/>
          <w:lang w:val="es"/>
        </w:rPr>
        <w:t>al</w:t>
      </w:r>
      <w:r w:rsidRPr="00171B7D">
        <w:rPr>
          <w:rFonts w:ascii="Century Gothic" w:hAnsi="Century Gothic"/>
          <w:lang w:val="es"/>
        </w:rPr>
        <w:t xml:space="preserve"> </w:t>
      </w:r>
      <w:hyperlink r:id="rId12" w:history="1">
        <w:r w:rsidRPr="00171B7D">
          <w:rPr>
            <w:rStyle w:val="Hyperlink"/>
            <w:rFonts w:ascii="Century Gothic" w:hAnsi="Century Gothic"/>
            <w:lang w:val="es"/>
          </w:rPr>
          <w:t>vídeo: https://www.youtube.com/watch?v=Fvkzjt3b-dU</w:t>
        </w:r>
      </w:hyperlink>
    </w:p>
    <w:p w14:paraId="1446B329" w14:textId="77777777" w:rsidR="00DB14B9" w:rsidRPr="00171B7D" w:rsidRDefault="00DB14B9" w:rsidP="00BA093F">
      <w:pPr>
        <w:rPr>
          <w:rFonts w:ascii="Century Gothic" w:hAnsi="Century Gothic"/>
          <w:color w:val="0000FF"/>
          <w:sz w:val="6"/>
          <w:szCs w:val="6"/>
          <w:u w:val="single"/>
          <w:lang w:val="es-MX"/>
        </w:rPr>
      </w:pPr>
    </w:p>
    <w:p w14:paraId="61FC7470" w14:textId="5057B2A3" w:rsidR="00DB14B9" w:rsidRPr="00171B7D" w:rsidRDefault="00B22C33">
      <w:pPr>
        <w:rPr>
          <w:rFonts w:ascii="Century Gothic" w:hAnsi="Century Gothic"/>
          <w:lang w:val="es-MX"/>
        </w:rPr>
      </w:pPr>
      <w:r w:rsidRPr="00171B7D">
        <w:rPr>
          <w:rFonts w:ascii="Century Gothic" w:hAnsi="Century Gothic"/>
          <w:lang w:val="es"/>
        </w:rPr>
        <w:t xml:space="preserve">Menos de 1% del agua </w:t>
      </w:r>
      <w:r w:rsidR="00B203F4" w:rsidRPr="00171B7D">
        <w:rPr>
          <w:rFonts w:ascii="Century Gothic" w:hAnsi="Century Gothic"/>
          <w:lang w:val="es"/>
        </w:rPr>
        <w:t>de</w:t>
      </w:r>
      <w:r w:rsidR="00D43C17" w:rsidRPr="00171B7D">
        <w:rPr>
          <w:rFonts w:ascii="Century Gothic" w:hAnsi="Century Gothic"/>
          <w:lang w:val="es"/>
        </w:rPr>
        <w:t>l mundo</w:t>
      </w:r>
      <w:r w:rsidRPr="00171B7D">
        <w:rPr>
          <w:rFonts w:ascii="Century Gothic" w:hAnsi="Century Gothic"/>
          <w:lang w:val="es"/>
        </w:rPr>
        <w:t xml:space="preserve"> está disponible para nosotros. Estos usos incluyen _____</w:t>
      </w:r>
      <w:r w:rsidR="00A650FB" w:rsidRPr="00171B7D">
        <w:rPr>
          <w:rFonts w:ascii="Century Gothic" w:hAnsi="Century Gothic"/>
          <w:lang w:val="es"/>
        </w:rPr>
        <w:t>____</w:t>
      </w:r>
      <w:r w:rsidR="00A0330A" w:rsidRPr="00171B7D">
        <w:rPr>
          <w:rFonts w:ascii="Century Gothic" w:hAnsi="Century Gothic"/>
          <w:lang w:val="es"/>
        </w:rPr>
        <w:t>____</w:t>
      </w:r>
      <w:r w:rsidR="00A650FB" w:rsidRPr="00171B7D">
        <w:rPr>
          <w:rFonts w:ascii="Century Gothic" w:hAnsi="Century Gothic"/>
          <w:lang w:val="es"/>
        </w:rPr>
        <w:t>, ______________, ______________ y _______________.</w:t>
      </w:r>
    </w:p>
    <w:p w14:paraId="6B1409FF" w14:textId="77777777" w:rsidR="00DB14B9" w:rsidRPr="00171B7D" w:rsidRDefault="00DB14B9">
      <w:pPr>
        <w:rPr>
          <w:rFonts w:ascii="Century Gothic" w:hAnsi="Century Gothic"/>
          <w:sz w:val="6"/>
          <w:szCs w:val="6"/>
          <w:lang w:val="es-MX"/>
        </w:rPr>
      </w:pPr>
    </w:p>
    <w:p w14:paraId="3C35A7E4" w14:textId="3D3407BB" w:rsidR="00DB14B9" w:rsidRPr="00171B7D" w:rsidRDefault="00B22C33">
      <w:pPr>
        <w:rPr>
          <w:rFonts w:ascii="Century Gothic" w:hAnsi="Century Gothic"/>
          <w:lang w:val="es-MX"/>
        </w:rPr>
      </w:pPr>
      <w:proofErr w:type="gramStart"/>
      <w:r w:rsidRPr="00171B7D">
        <w:rPr>
          <w:rFonts w:ascii="Century Gothic" w:hAnsi="Century Gothic"/>
          <w:lang w:val="es"/>
        </w:rPr>
        <w:t xml:space="preserve">El consumo diario promedio de agua en </w:t>
      </w:r>
      <w:r w:rsidR="00B203F4" w:rsidRPr="00171B7D">
        <w:rPr>
          <w:rFonts w:ascii="Century Gothic" w:hAnsi="Century Gothic"/>
          <w:lang w:val="es"/>
        </w:rPr>
        <w:t xml:space="preserve">los </w:t>
      </w:r>
      <w:r w:rsidRPr="00171B7D">
        <w:rPr>
          <w:rFonts w:ascii="Century Gothic" w:hAnsi="Century Gothic"/>
          <w:lang w:val="es"/>
        </w:rPr>
        <w:t>Estados Unidos es cuántas veces mayor que el del promedio global?</w:t>
      </w:r>
      <w:proofErr w:type="gramEnd"/>
      <w:r w:rsidRPr="00171B7D">
        <w:rPr>
          <w:rFonts w:ascii="Century Gothic" w:hAnsi="Century Gothic"/>
          <w:lang w:val="es"/>
        </w:rPr>
        <w:t xml:space="preserve"> ____________________</w:t>
      </w:r>
    </w:p>
    <w:p w14:paraId="27F59DD7" w14:textId="77777777" w:rsidR="00DB14B9" w:rsidRPr="00171B7D" w:rsidRDefault="00DB14B9">
      <w:pPr>
        <w:rPr>
          <w:rFonts w:ascii="Century Gothic" w:hAnsi="Century Gothic"/>
          <w:sz w:val="6"/>
          <w:szCs w:val="6"/>
          <w:lang w:val="es-MX"/>
        </w:rPr>
      </w:pPr>
    </w:p>
    <w:p w14:paraId="4AA567F3" w14:textId="095F786D" w:rsidR="00B22C33" w:rsidRPr="00171B7D" w:rsidRDefault="00B22C33">
      <w:pPr>
        <w:rPr>
          <w:rFonts w:ascii="Century Gothic" w:hAnsi="Century Gothic"/>
          <w:lang w:val="es-MX"/>
        </w:rPr>
      </w:pPr>
      <w:r w:rsidRPr="00171B7D">
        <w:rPr>
          <w:rFonts w:ascii="Century Gothic" w:hAnsi="Century Gothic"/>
          <w:lang w:val="es"/>
        </w:rPr>
        <w:t>¿Qué porcentaje de agua se da a la agricultura de regadío? __________</w:t>
      </w:r>
      <w:r w:rsidR="00DB14B9" w:rsidRPr="00171B7D">
        <w:rPr>
          <w:rFonts w:ascii="Century Gothic" w:hAnsi="Century Gothic"/>
          <w:lang w:val="es"/>
        </w:rPr>
        <w:t>_________</w:t>
      </w:r>
    </w:p>
    <w:p w14:paraId="2E9BA199" w14:textId="77777777" w:rsidR="00DB14B9" w:rsidRPr="00171B7D" w:rsidRDefault="00DB14B9">
      <w:pPr>
        <w:rPr>
          <w:rFonts w:ascii="Century Gothic" w:hAnsi="Century Gothic"/>
          <w:lang w:val="es-MX"/>
        </w:rPr>
      </w:pPr>
    </w:p>
    <w:p w14:paraId="3790A0D6" w14:textId="55A495BB" w:rsidR="00464F49" w:rsidRPr="00171B7D" w:rsidRDefault="00464F49" w:rsidP="00464F49">
      <w:pPr>
        <w:rPr>
          <w:rFonts w:ascii="Century Gothic" w:hAnsi="Century Gothic"/>
          <w:b/>
          <w:bCs/>
          <w:color w:val="457FB1"/>
          <w:sz w:val="26"/>
          <w:szCs w:val="26"/>
          <w:u w:val="single"/>
          <w:lang w:val="es-MX"/>
        </w:rPr>
      </w:pPr>
      <w:r w:rsidRPr="00171B7D">
        <w:rPr>
          <w:rFonts w:ascii="Century Gothic" w:hAnsi="Century Gothic"/>
          <w:b/>
          <w:bCs/>
          <w:color w:val="457FB1"/>
          <w:sz w:val="26"/>
          <w:szCs w:val="26"/>
          <w:u w:val="single"/>
          <w:lang w:val="es"/>
        </w:rPr>
        <w:t>Agua- nuestro video de recursos más preciado</w:t>
      </w:r>
    </w:p>
    <w:p w14:paraId="775004E9" w14:textId="7765FE5E" w:rsidR="00B22C33" w:rsidRPr="00171B7D" w:rsidRDefault="00B22C33">
      <w:pPr>
        <w:rPr>
          <w:rFonts w:ascii="Century Gothic" w:hAnsi="Century Gothic"/>
          <w:lang w:val="es-MX"/>
        </w:rPr>
      </w:pPr>
      <w:r w:rsidRPr="00171B7D">
        <w:rPr>
          <w:rFonts w:ascii="Century Gothic" w:hAnsi="Century Gothic"/>
          <w:lang w:val="es"/>
        </w:rPr>
        <w:t>El video sobre el uso y consumo global del agua es para mostrar cuá</w:t>
      </w:r>
      <w:r w:rsidR="00B203F4" w:rsidRPr="00171B7D">
        <w:rPr>
          <w:rFonts w:ascii="Century Gothic" w:hAnsi="Century Gothic"/>
          <w:lang w:val="es"/>
        </w:rPr>
        <w:t>n</w:t>
      </w:r>
      <w:r w:rsidRPr="00171B7D">
        <w:rPr>
          <w:rFonts w:ascii="Century Gothic" w:hAnsi="Century Gothic"/>
          <w:lang w:val="es"/>
        </w:rPr>
        <w:t xml:space="preserve"> preciosa es el agua como recurso, sin importar dónde se encuentra en el mundo. Sin embargo, algunas áreas difieren en uso y disponibilidad. Mientras ve este video, </w:t>
      </w:r>
      <w:r w:rsidR="00B203F4" w:rsidRPr="00171B7D">
        <w:rPr>
          <w:rFonts w:ascii="Century Gothic" w:hAnsi="Century Gothic"/>
          <w:lang w:val="es"/>
        </w:rPr>
        <w:t>contesta</w:t>
      </w:r>
      <w:r w:rsidR="002D26A7" w:rsidRPr="00171B7D">
        <w:rPr>
          <w:rFonts w:ascii="Century Gothic" w:hAnsi="Century Gothic"/>
          <w:lang w:val="es"/>
        </w:rPr>
        <w:t>r</w:t>
      </w:r>
      <w:r w:rsidRPr="00171B7D">
        <w:rPr>
          <w:rFonts w:ascii="Century Gothic" w:hAnsi="Century Gothic"/>
          <w:lang w:val="es"/>
        </w:rPr>
        <w:t xml:space="preserve"> las siguientes preguntas.</w:t>
      </w:r>
    </w:p>
    <w:p w14:paraId="6FEDB3EC" w14:textId="14B516E7" w:rsidR="00DB14B9" w:rsidRPr="00171B7D" w:rsidRDefault="00C2229F">
      <w:pPr>
        <w:rPr>
          <w:rStyle w:val="Hyperlink"/>
          <w:rFonts w:ascii="Century Gothic" w:hAnsi="Century Gothic"/>
          <w:lang w:val="es-MX"/>
        </w:rPr>
      </w:pPr>
      <w:r w:rsidRPr="00171B7D">
        <w:rPr>
          <w:rFonts w:ascii="Century Gothic" w:hAnsi="Century Gothic"/>
          <w:lang w:val="es"/>
        </w:rPr>
        <w:t xml:space="preserve">Enlace de </w:t>
      </w:r>
      <w:hyperlink r:id="rId13" w:history="1">
        <w:r w:rsidR="00E65D28" w:rsidRPr="00171B7D">
          <w:rPr>
            <w:rStyle w:val="Hyperlink"/>
            <w:rFonts w:ascii="Century Gothic" w:hAnsi="Century Gothic"/>
            <w:lang w:val="es"/>
          </w:rPr>
          <w:t>vídeo: https://www.youtube.com/watch?v=VIaw5mCjHPI</w:t>
        </w:r>
      </w:hyperlink>
    </w:p>
    <w:p w14:paraId="023C4E93" w14:textId="77777777" w:rsidR="00DB14B9" w:rsidRPr="00171B7D" w:rsidRDefault="00DB14B9">
      <w:pPr>
        <w:rPr>
          <w:rFonts w:ascii="Century Gothic" w:hAnsi="Century Gothic"/>
          <w:color w:val="0000FF"/>
          <w:sz w:val="6"/>
          <w:szCs w:val="6"/>
          <w:u w:val="single"/>
          <w:lang w:val="es-MX"/>
        </w:rPr>
      </w:pPr>
    </w:p>
    <w:p w14:paraId="12CF7A2A" w14:textId="5E9F08C9" w:rsidR="00DB14B9" w:rsidRPr="00171B7D" w:rsidRDefault="00B22C33">
      <w:pPr>
        <w:rPr>
          <w:rFonts w:ascii="Century Gothic" w:hAnsi="Century Gothic"/>
          <w:lang w:val="es-MX"/>
        </w:rPr>
      </w:pPr>
      <w:r w:rsidRPr="00171B7D">
        <w:rPr>
          <w:rFonts w:ascii="Century Gothic" w:hAnsi="Century Gothic"/>
          <w:lang w:val="es"/>
        </w:rPr>
        <w:t>¿Cuántas personas en todo el mundo se encuentran en áreas de escasez de agua? _______________________</w:t>
      </w:r>
    </w:p>
    <w:p w14:paraId="1620E762" w14:textId="092BFA66" w:rsidR="00DB14B9" w:rsidRPr="00171B7D" w:rsidRDefault="00DB14B9">
      <w:pPr>
        <w:rPr>
          <w:rFonts w:ascii="Century Gothic" w:hAnsi="Century Gothic"/>
          <w:sz w:val="6"/>
          <w:szCs w:val="6"/>
          <w:lang w:val="es-MX"/>
        </w:rPr>
      </w:pPr>
    </w:p>
    <w:p w14:paraId="3D565507" w14:textId="6F53EEDF" w:rsidR="00B22C33" w:rsidRPr="00171B7D" w:rsidRDefault="00464F49">
      <w:pPr>
        <w:rPr>
          <w:rFonts w:ascii="Century Gothic" w:hAnsi="Century Gothic"/>
          <w:lang w:val="es-MX"/>
        </w:rPr>
      </w:pPr>
      <w:r w:rsidRPr="00171B7D">
        <w:rPr>
          <w:rFonts w:ascii="Century Gothic" w:hAnsi="Century Gothic"/>
          <w:lang w:val="es"/>
        </w:rPr>
        <w:t>En los últimos 100 años, la población del mundo se ha multiplicado tres veces, y la demanda de agua se ha multiplicado 6 veces. ¿Qué ha pasado con la cantidad de agua disponible para el consumo?</w:t>
      </w:r>
    </w:p>
    <w:p w14:paraId="01FFD8C0" w14:textId="584523EF" w:rsidR="00464F49" w:rsidRPr="00171B7D" w:rsidRDefault="00464F49">
      <w:pPr>
        <w:rPr>
          <w:rFonts w:ascii="Century Gothic" w:hAnsi="Century Gothic"/>
          <w:lang w:val="es-MX"/>
        </w:rPr>
      </w:pPr>
      <w:r w:rsidRPr="00171B7D">
        <w:rPr>
          <w:rFonts w:ascii="Century Gothic" w:hAnsi="Century Gothic"/>
          <w:lang w:val="es"/>
        </w:rPr>
        <w:t>A. Se</w:t>
      </w:r>
      <w:r w:rsidR="00A650FB" w:rsidRPr="00171B7D">
        <w:rPr>
          <w:rFonts w:ascii="Century Gothic" w:hAnsi="Century Gothic"/>
          <w:lang w:val="es"/>
        </w:rPr>
        <w:t xml:space="preserve"> </w:t>
      </w:r>
      <w:r w:rsidRPr="00171B7D">
        <w:rPr>
          <w:rFonts w:ascii="Century Gothic" w:hAnsi="Century Gothic"/>
          <w:lang w:val="es"/>
        </w:rPr>
        <w:t xml:space="preserve">mantuvo el mismo </w:t>
      </w:r>
      <w:r w:rsidRPr="00171B7D">
        <w:rPr>
          <w:rFonts w:ascii="Century Gothic" w:hAnsi="Century Gothic"/>
          <w:lang w:val="es"/>
        </w:rPr>
        <w:tab/>
      </w:r>
      <w:r w:rsidR="00A0330A" w:rsidRPr="00171B7D">
        <w:rPr>
          <w:rFonts w:ascii="Century Gothic" w:hAnsi="Century Gothic"/>
          <w:lang w:val="es"/>
        </w:rPr>
        <w:tab/>
      </w:r>
      <w:r w:rsidRPr="00171B7D">
        <w:rPr>
          <w:rFonts w:ascii="Century Gothic" w:hAnsi="Century Gothic"/>
          <w:lang w:val="es"/>
        </w:rPr>
        <w:t xml:space="preserve">B. Aumento </w:t>
      </w:r>
      <w:proofErr w:type="gramStart"/>
      <w:r w:rsidRPr="00171B7D">
        <w:rPr>
          <w:rFonts w:ascii="Century Gothic" w:hAnsi="Century Gothic"/>
          <w:lang w:val="es"/>
        </w:rPr>
        <w:t xml:space="preserve">de  </w:t>
      </w:r>
      <w:r w:rsidRPr="00171B7D">
        <w:rPr>
          <w:rFonts w:ascii="Century Gothic" w:hAnsi="Century Gothic"/>
          <w:lang w:val="es"/>
        </w:rPr>
        <w:tab/>
      </w:r>
      <w:proofErr w:type="gramEnd"/>
      <w:r w:rsidRPr="00171B7D">
        <w:rPr>
          <w:rFonts w:ascii="Century Gothic" w:hAnsi="Century Gothic"/>
          <w:lang w:val="es"/>
        </w:rPr>
        <w:t xml:space="preserve"> </w:t>
      </w:r>
      <w:r w:rsidRPr="00171B7D">
        <w:rPr>
          <w:rFonts w:ascii="Century Gothic" w:hAnsi="Century Gothic"/>
          <w:lang w:val="es"/>
        </w:rPr>
        <w:tab/>
        <w:t xml:space="preserve"> </w:t>
      </w:r>
      <w:r w:rsidRPr="00171B7D">
        <w:rPr>
          <w:rFonts w:ascii="Century Gothic" w:hAnsi="Century Gothic"/>
          <w:lang w:val="es"/>
        </w:rPr>
        <w:tab/>
        <w:t>C. Disminu</w:t>
      </w:r>
      <w:r w:rsidR="0036532D" w:rsidRPr="00171B7D">
        <w:rPr>
          <w:rFonts w:ascii="Century Gothic" w:hAnsi="Century Gothic"/>
          <w:lang w:val="es"/>
        </w:rPr>
        <w:t>yo</w:t>
      </w:r>
    </w:p>
    <w:p w14:paraId="4A51C5A9" w14:textId="77777777" w:rsidR="00DB14B9" w:rsidRPr="00171B7D" w:rsidRDefault="00DB14B9">
      <w:pPr>
        <w:rPr>
          <w:rFonts w:ascii="Century Gothic" w:hAnsi="Century Gothic"/>
          <w:sz w:val="6"/>
          <w:szCs w:val="6"/>
          <w:lang w:val="es-MX"/>
        </w:rPr>
      </w:pPr>
    </w:p>
    <w:p w14:paraId="6923C378" w14:textId="0D9EACD2" w:rsidR="00E657CF" w:rsidRPr="00171B7D" w:rsidRDefault="00E657CF">
      <w:pPr>
        <w:rPr>
          <w:rFonts w:ascii="Century Gothic" w:hAnsi="Century Gothic"/>
          <w:lang w:val="es-MX"/>
        </w:rPr>
      </w:pPr>
      <w:r w:rsidRPr="00171B7D">
        <w:rPr>
          <w:rFonts w:ascii="Century Gothic" w:hAnsi="Century Gothic"/>
          <w:lang w:val="es"/>
        </w:rPr>
        <w:t>¿Qué alimentos utilizan más agua para ser producidos?</w:t>
      </w:r>
    </w:p>
    <w:p w14:paraId="1B58A8AB" w14:textId="773F8706" w:rsidR="00E657CF" w:rsidRPr="00171B7D" w:rsidRDefault="00E657CF">
      <w:pPr>
        <w:rPr>
          <w:rFonts w:ascii="Century Gothic" w:hAnsi="Century Gothic"/>
          <w:lang w:val="es-MX"/>
        </w:rPr>
      </w:pPr>
      <w:r w:rsidRPr="00171B7D">
        <w:rPr>
          <w:rFonts w:ascii="Century Gothic" w:hAnsi="Century Gothic"/>
          <w:lang w:val="es"/>
        </w:rPr>
        <w:t xml:space="preserve">A. Trigo </w:t>
      </w:r>
      <w:r w:rsidRPr="00171B7D">
        <w:rPr>
          <w:rFonts w:ascii="Century Gothic" w:hAnsi="Century Gothic"/>
          <w:lang w:val="es"/>
        </w:rPr>
        <w:tab/>
      </w:r>
      <w:r w:rsidR="00A650FB" w:rsidRPr="00171B7D">
        <w:rPr>
          <w:rFonts w:ascii="Century Gothic" w:hAnsi="Century Gothic"/>
          <w:lang w:val="es"/>
        </w:rPr>
        <w:tab/>
      </w:r>
      <w:r w:rsidRPr="00171B7D">
        <w:rPr>
          <w:rFonts w:ascii="Century Gothic" w:hAnsi="Century Gothic"/>
          <w:lang w:val="es"/>
        </w:rPr>
        <w:t xml:space="preserve">B. </w:t>
      </w:r>
      <w:proofErr w:type="gramStart"/>
      <w:r w:rsidRPr="00171B7D">
        <w:rPr>
          <w:rFonts w:ascii="Century Gothic" w:hAnsi="Century Gothic"/>
          <w:lang w:val="es"/>
        </w:rPr>
        <w:t xml:space="preserve">Arroz  </w:t>
      </w:r>
      <w:r w:rsidRPr="00171B7D">
        <w:rPr>
          <w:rFonts w:ascii="Century Gothic" w:hAnsi="Century Gothic"/>
          <w:lang w:val="es"/>
        </w:rPr>
        <w:tab/>
      </w:r>
      <w:proofErr w:type="gramEnd"/>
      <w:r w:rsidRPr="00171B7D">
        <w:rPr>
          <w:rFonts w:ascii="Century Gothic" w:hAnsi="Century Gothic"/>
          <w:lang w:val="es"/>
        </w:rPr>
        <w:t xml:space="preserve">  </w:t>
      </w:r>
      <w:r w:rsidRPr="00171B7D">
        <w:rPr>
          <w:rFonts w:ascii="Century Gothic" w:hAnsi="Century Gothic"/>
          <w:lang w:val="es"/>
        </w:rPr>
        <w:tab/>
        <w:t>C. Carne de Res</w:t>
      </w:r>
    </w:p>
    <w:p w14:paraId="54BA2751" w14:textId="77777777" w:rsidR="00DB14B9" w:rsidRPr="00171B7D" w:rsidRDefault="00DB14B9">
      <w:pPr>
        <w:rPr>
          <w:rFonts w:ascii="Century Gothic" w:hAnsi="Century Gothic"/>
          <w:sz w:val="6"/>
          <w:szCs w:val="6"/>
          <w:lang w:val="es-MX"/>
        </w:rPr>
      </w:pPr>
    </w:p>
    <w:p w14:paraId="4021FEDE" w14:textId="12FE5E7E" w:rsidR="00846A99" w:rsidRPr="00171B7D" w:rsidRDefault="00846A99">
      <w:pPr>
        <w:rPr>
          <w:rFonts w:ascii="Century Gothic" w:hAnsi="Century Gothic"/>
          <w:lang w:val="es-MX"/>
        </w:rPr>
      </w:pPr>
      <w:r w:rsidRPr="00171B7D">
        <w:rPr>
          <w:rFonts w:ascii="Century Gothic" w:hAnsi="Century Gothic"/>
          <w:lang w:val="es"/>
        </w:rPr>
        <w:t>Nombra dos formas de reducir el consumo de agua que se mencionaron en el video:</w:t>
      </w:r>
    </w:p>
    <w:p w14:paraId="437BC3A4" w14:textId="713A12C7" w:rsidR="00846A99" w:rsidRPr="00171B7D" w:rsidRDefault="00846A99" w:rsidP="00DB14B9">
      <w:pPr>
        <w:pStyle w:val="ListParagraph"/>
        <w:numPr>
          <w:ilvl w:val="0"/>
          <w:numId w:val="1"/>
        </w:numPr>
        <w:rPr>
          <w:rFonts w:ascii="Century Gothic" w:hAnsi="Century Gothic"/>
        </w:rPr>
      </w:pPr>
      <w:r w:rsidRPr="00171B7D">
        <w:rPr>
          <w:rFonts w:ascii="Century Gothic" w:hAnsi="Century Gothic"/>
          <w:lang w:val="es"/>
        </w:rPr>
        <w:t>______________________________________________________</w:t>
      </w:r>
    </w:p>
    <w:p w14:paraId="641D0561" w14:textId="005E0BBE" w:rsidR="00DB14B9" w:rsidRPr="00171B7D" w:rsidRDefault="00846A99" w:rsidP="00DB14B9">
      <w:pPr>
        <w:pStyle w:val="ListParagraph"/>
        <w:numPr>
          <w:ilvl w:val="0"/>
          <w:numId w:val="1"/>
        </w:numPr>
        <w:rPr>
          <w:rFonts w:ascii="Century Gothic" w:hAnsi="Century Gothic"/>
        </w:rPr>
      </w:pPr>
      <w:r w:rsidRPr="00171B7D">
        <w:rPr>
          <w:rFonts w:ascii="Century Gothic" w:hAnsi="Century Gothic"/>
          <w:lang w:val="es"/>
        </w:rPr>
        <w:t>______________________________________________________</w:t>
      </w:r>
    </w:p>
    <w:p w14:paraId="17583DE5" w14:textId="77777777" w:rsidR="00DB14B9" w:rsidRPr="00171B7D" w:rsidRDefault="00DB14B9" w:rsidP="00DB14B9">
      <w:pPr>
        <w:ind w:right="-990"/>
        <w:rPr>
          <w:rFonts w:ascii="Century Gothic" w:hAnsi="Century Gothic"/>
          <w:sz w:val="28"/>
          <w:szCs w:val="28"/>
        </w:rPr>
      </w:pPr>
      <w:r w:rsidRPr="00171B7D">
        <w:rPr>
          <w:rFonts w:ascii="Century Gothic" w:hAnsi="Century Gothic"/>
          <w:b/>
          <w:bCs/>
          <w:noProof/>
          <w:sz w:val="28"/>
          <w:szCs w:val="28"/>
          <w:lang w:val="es"/>
        </w:rPr>
        <w:lastRenderedPageBreak/>
        <mc:AlternateContent>
          <mc:Choice Requires="wps">
            <w:drawing>
              <wp:anchor distT="0" distB="0" distL="114300" distR="114300" simplePos="0" relativeHeight="251656192" behindDoc="0" locked="0" layoutInCell="1" allowOverlap="1" wp14:anchorId="2F4B3D41" wp14:editId="5F851AD5">
                <wp:simplePos x="0" y="0"/>
                <wp:positionH relativeFrom="column">
                  <wp:posOffset>2445027</wp:posOffset>
                </wp:positionH>
                <wp:positionV relativeFrom="paragraph">
                  <wp:posOffset>449249</wp:posOffset>
                </wp:positionV>
                <wp:extent cx="4359882" cy="420624"/>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4359882" cy="420624"/>
                        </a:xfrm>
                        <a:prstGeom prst="rect">
                          <a:avLst/>
                        </a:prstGeom>
                        <a:solidFill>
                          <a:schemeClr val="lt1"/>
                        </a:solidFill>
                        <a:ln w="6350">
                          <a:noFill/>
                        </a:ln>
                      </wps:spPr>
                      <wps:txbx>
                        <w:txbxContent>
                          <w:p w14:paraId="09FFF18D" w14:textId="77777777" w:rsidR="00DB14B9" w:rsidRPr="007549AB" w:rsidRDefault="00DB14B9" w:rsidP="00DB14B9">
                            <w:pPr>
                              <w:ind w:right="-1201"/>
                              <w:rPr>
                                <w:rFonts w:ascii="Century Gothic" w:hAnsi="Century Gothic"/>
                                <w:b/>
                                <w:bCs/>
                                <w:color w:val="002060"/>
                                <w:sz w:val="44"/>
                                <w:szCs w:val="44"/>
                              </w:rPr>
                            </w:pPr>
                            <w:r w:rsidRPr="007549AB">
                              <w:rPr>
                                <w:b/>
                                <w:color w:val="002060"/>
                                <w:sz w:val="44"/>
                                <w:szCs w:val="44"/>
                                <w:lang w:val="es"/>
                              </w:rPr>
                              <w:t>Webquest de Conservación del Agua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B3D41" id="Text Box 2" o:spid="_x0000_s1027" type="#_x0000_t202" style="position:absolute;margin-left:192.5pt;margin-top:35.35pt;width:343.3pt;height:3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" fillcolor="white [3201]" stroked="f" strokeweight=".5pt">
                <v:textbox>
                  <w:txbxContent>
                    <w:p w14:paraId="09FFF18D" w14:textId="77777777" w:rsidR="00DB14B9" w:rsidRPr="007549AB" w:rsidRDefault="00DB14B9" w:rsidP="00DB14B9">
                      <w:pPr>
                        <w:ind w:right="-1201"/>
                        <w:rPr>
                          <w:rFonts w:ascii="Century Gothic" w:hAnsi="Century Gothic"/>
                          <w:b/>
                          <w:bCs/>
                          <w:color w:val="002060"/>
                          <w:sz w:val="44"/>
                          <w:szCs w:val="44"/>
                        </w:rPr>
                      </w:pPr>
                      <w:r w:rsidRPr="007549AB">
                        <w:rPr>
                          <w:b/>
                          <w:color w:val="002060"/>
                          <w:sz w:val="44"/>
                          <w:szCs w:val="44"/>
                          <w:lang w:val="es"/>
                        </w:rPr>
                        <w:t>Webquest de Conservación del Agua</w:t>
                      </w:r>
                    </w:p>
                  </w:txbxContent>
                </v:textbox>
              </v:shape>
            </w:pict>
          </mc:Fallback>
        </mc:AlternateContent>
      </w:r>
      <w:r w:rsidRPr="00171B7D">
        <w:rPr>
          <w:rFonts w:ascii="Century Gothic" w:hAnsi="Century Gothic"/>
          <w:b/>
          <w:bCs/>
          <w:noProof/>
          <w:color w:val="4E98D7"/>
          <w:sz w:val="44"/>
          <w:szCs w:val="44"/>
          <w:lang w:val="es"/>
        </w:rPr>
        <mc:AlternateContent>
          <mc:Choice Requires="wps">
            <w:drawing>
              <wp:anchor distT="0" distB="0" distL="114300" distR="114300" simplePos="0" relativeHeight="251657216" behindDoc="0" locked="0" layoutInCell="1" allowOverlap="1" wp14:anchorId="7B5DB064" wp14:editId="5444E230">
                <wp:simplePos x="0" y="0"/>
                <wp:positionH relativeFrom="column">
                  <wp:posOffset>10632</wp:posOffset>
                </wp:positionH>
                <wp:positionV relativeFrom="paragraph">
                  <wp:posOffset>852037</wp:posOffset>
                </wp:positionV>
                <wp:extent cx="6847367" cy="0"/>
                <wp:effectExtent l="0" t="0" r="10795" b="12700"/>
                <wp:wrapNone/>
                <wp:docPr id="5" name="Straight Connector 5"/>
                <wp:cNvGraphicFramePr/>
                <a:graphic xmlns:a="http://schemas.openxmlformats.org/drawingml/2006/main">
                  <a:graphicData uri="http://schemas.microsoft.com/office/word/2010/wordprocessingShape">
                    <wps:wsp>
                      <wps:cNvCnPr/>
                      <wps:spPr>
                        <a:xfrm>
                          <a:off x="0" y="0"/>
                          <a:ext cx="68473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22075E"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67.1pt" to="540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" strokecolor="#4472c4 [3204]" strokeweight=".5pt">
                <v:stroke joinstyle="miter"/>
              </v:line>
            </w:pict>
          </mc:Fallback>
        </mc:AlternateContent>
      </w:r>
      <w:r w:rsidRPr="00171B7D">
        <w:rPr>
          <w:rFonts w:ascii="Century Gothic" w:hAnsi="Century Gothic"/>
          <w:b/>
          <w:bCs/>
          <w:noProof/>
          <w:sz w:val="28"/>
          <w:szCs w:val="28"/>
          <w:lang w:val="es"/>
        </w:rPr>
        <w:drawing>
          <wp:inline distT="0" distB="0" distL="0" distR="0" wp14:anchorId="71A640FF" wp14:editId="1218769E">
            <wp:extent cx="1374994" cy="733330"/>
            <wp:effectExtent l="0" t="0" r="2540" b="0"/>
            <wp:docPr id="6" name="Picture 6" descr="Una imagen que contiene la rue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 Logo 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4994" cy="733330"/>
                    </a:xfrm>
                    <a:prstGeom prst="rect">
                      <a:avLst/>
                    </a:prstGeom>
                  </pic:spPr>
                </pic:pic>
              </a:graphicData>
            </a:graphic>
          </wp:inline>
        </w:drawing>
      </w:r>
    </w:p>
    <w:p w14:paraId="2D5C5903" w14:textId="77777777" w:rsidR="00DB14B9" w:rsidRPr="00171B7D" w:rsidRDefault="00DB14B9" w:rsidP="00E47E1F">
      <w:pPr>
        <w:rPr>
          <w:rFonts w:ascii="Century Gothic" w:hAnsi="Century Gothic"/>
          <w:b/>
          <w:bCs/>
          <w:sz w:val="24"/>
          <w:szCs w:val="24"/>
          <w:u w:val="single"/>
        </w:rPr>
      </w:pPr>
    </w:p>
    <w:p w14:paraId="58EC670E" w14:textId="4F8B482A" w:rsidR="00E47E1F" w:rsidRPr="00171B7D" w:rsidRDefault="001A2155" w:rsidP="00E47E1F">
      <w:pPr>
        <w:rPr>
          <w:rFonts w:ascii="Century Gothic" w:hAnsi="Century Gothic"/>
          <w:b/>
          <w:bCs/>
          <w:color w:val="457FB1"/>
          <w:sz w:val="26"/>
          <w:szCs w:val="26"/>
          <w:u w:val="single"/>
          <w:lang w:val="es-MX"/>
        </w:rPr>
      </w:pPr>
      <w:r w:rsidRPr="00171B7D">
        <w:rPr>
          <w:rFonts w:ascii="Century Gothic" w:hAnsi="Century Gothic"/>
          <w:b/>
          <w:bCs/>
          <w:color w:val="457FB1"/>
          <w:sz w:val="26"/>
          <w:szCs w:val="26"/>
          <w:u w:val="single"/>
          <w:lang w:val="es"/>
        </w:rPr>
        <w:t xml:space="preserve">Actividad de conservación del agua en </w:t>
      </w:r>
      <w:proofErr w:type="spellStart"/>
      <w:r w:rsidRPr="00171B7D">
        <w:rPr>
          <w:rFonts w:ascii="Century Gothic" w:hAnsi="Century Gothic"/>
          <w:b/>
          <w:bCs/>
          <w:color w:val="457FB1"/>
          <w:sz w:val="26"/>
          <w:szCs w:val="26"/>
          <w:u w:val="single"/>
          <w:lang w:val="es"/>
        </w:rPr>
        <w:t>WorldWide</w:t>
      </w:r>
      <w:proofErr w:type="spellEnd"/>
    </w:p>
    <w:p w14:paraId="618E1EA9" w14:textId="5D7B5B05" w:rsidR="005D156A" w:rsidRPr="00171B7D" w:rsidRDefault="00DF1D50" w:rsidP="00E47E1F">
      <w:pPr>
        <w:rPr>
          <w:rFonts w:ascii="Century Gothic" w:hAnsi="Century Gothic"/>
          <w:lang w:val="es-MX"/>
        </w:rPr>
      </w:pPr>
      <w:r w:rsidRPr="00171B7D">
        <w:rPr>
          <w:rFonts w:ascii="Century Gothic" w:hAnsi="Century Gothic"/>
          <w:lang w:val="es"/>
        </w:rPr>
        <w:t xml:space="preserve">Para la siguiente actividad, viajarás por todo el mundo actuando como si estuvieras viviendo y usando agua en diferentes lugares. Para cada país, tendrá una cantidad diferente de agua disponible. En función del agua disponible, tendrá usted que decidir en qué actividades </w:t>
      </w:r>
      <w:r w:rsidR="002D26A7" w:rsidRPr="00171B7D">
        <w:rPr>
          <w:rFonts w:ascii="Century Gothic" w:hAnsi="Century Gothic"/>
          <w:lang w:val="es"/>
        </w:rPr>
        <w:t>hacer</w:t>
      </w:r>
      <w:r w:rsidRPr="00171B7D">
        <w:rPr>
          <w:rFonts w:ascii="Century Gothic" w:hAnsi="Century Gothic"/>
          <w:lang w:val="es"/>
        </w:rPr>
        <w:t>. Por ejemplo, si su país / lugar sólo utiliza dos galones al día en promedio, y se necesita medio galón para cepillarse los dientes sin que el agua corr</w:t>
      </w:r>
      <w:r w:rsidR="0036532D" w:rsidRPr="00171B7D">
        <w:rPr>
          <w:rFonts w:ascii="Century Gothic" w:hAnsi="Century Gothic"/>
          <w:lang w:val="es"/>
        </w:rPr>
        <w:t>a</w:t>
      </w:r>
      <w:r w:rsidRPr="00171B7D">
        <w:rPr>
          <w:rFonts w:ascii="Century Gothic" w:hAnsi="Century Gothic"/>
          <w:lang w:val="es"/>
        </w:rPr>
        <w:t>, y cinco galones al correr el agua, usted tendrá que decidir qué hacer con sus dos galones. Habrá diferentes actividades que utilizan diferentes cantidades de agua. Rellene las tablas a continuación en función del agua disponible.</w:t>
      </w:r>
    </w:p>
    <w:p w14:paraId="3D110870" w14:textId="233BC101" w:rsidR="00044D10" w:rsidRPr="00171B7D" w:rsidRDefault="00044D10" w:rsidP="00E47E1F">
      <w:pPr>
        <w:rPr>
          <w:rFonts w:ascii="Century Gothic" w:hAnsi="Century Gothic"/>
          <w:lang w:val="es-MX"/>
        </w:rPr>
      </w:pPr>
      <w:r w:rsidRPr="00171B7D">
        <w:rPr>
          <w:rFonts w:ascii="Century Gothic" w:hAnsi="Century Gothic"/>
          <w:lang w:val="es"/>
        </w:rPr>
        <w:t>Los usos medios de agua para los diferentes lugares se enumeran a continuación. Asegúrese de que cuando usted está asignando agua a las diferentes actividades, no va más allá de la cantidad promedio de uso diario. Por ejemplo, dado que Texas solo usa 100 galones en promedio por día, no puede usar más que eso para sus actividades.</w:t>
      </w:r>
    </w:p>
    <w:p w14:paraId="1E91FAFA" w14:textId="125E7598" w:rsidR="001B4A69" w:rsidRPr="00171B7D" w:rsidRDefault="001B4A69" w:rsidP="00E47E1F">
      <w:pPr>
        <w:rPr>
          <w:rFonts w:ascii="Century Gothic" w:hAnsi="Century Gothic"/>
          <w:lang w:val="es-MX"/>
        </w:rPr>
      </w:pPr>
      <w:r w:rsidRPr="00171B7D">
        <w:rPr>
          <w:rFonts w:ascii="Century Gothic" w:hAnsi="Century Gothic"/>
          <w:lang w:val="es"/>
        </w:rPr>
        <w:t>Texas: 100 galones por día</w:t>
      </w:r>
    </w:p>
    <w:p w14:paraId="32A85FAF" w14:textId="349E5C52" w:rsidR="001B4A69" w:rsidRPr="00171B7D" w:rsidRDefault="00961DA3" w:rsidP="00E47E1F">
      <w:pPr>
        <w:rPr>
          <w:rFonts w:ascii="Century Gothic" w:hAnsi="Century Gothic"/>
          <w:lang w:val="es-MX"/>
        </w:rPr>
      </w:pPr>
      <w:r w:rsidRPr="00171B7D">
        <w:rPr>
          <w:rFonts w:ascii="Century Gothic" w:hAnsi="Century Gothic"/>
          <w:lang w:val="es"/>
        </w:rPr>
        <w:t>Inglaterra: 40 galones por día</w:t>
      </w:r>
    </w:p>
    <w:p w14:paraId="09FD84B8" w14:textId="3CBCA287" w:rsidR="00961DA3" w:rsidRPr="00171B7D" w:rsidRDefault="00961DA3" w:rsidP="00E47E1F">
      <w:pPr>
        <w:rPr>
          <w:rFonts w:ascii="Century Gothic" w:hAnsi="Century Gothic"/>
          <w:lang w:val="es-MX"/>
        </w:rPr>
      </w:pPr>
      <w:r w:rsidRPr="00171B7D">
        <w:rPr>
          <w:rFonts w:ascii="Century Gothic" w:hAnsi="Century Gothic"/>
          <w:lang w:val="es"/>
        </w:rPr>
        <w:t>India: 36 galones por día</w:t>
      </w:r>
    </w:p>
    <w:p w14:paraId="51CFEAEB" w14:textId="01175A8B" w:rsidR="00662319" w:rsidRPr="00171B7D" w:rsidRDefault="00961DA3" w:rsidP="00E47E1F">
      <w:pPr>
        <w:rPr>
          <w:rFonts w:ascii="Century Gothic" w:hAnsi="Century Gothic"/>
          <w:lang w:val="es-MX"/>
        </w:rPr>
      </w:pPr>
      <w:r w:rsidRPr="00171B7D">
        <w:rPr>
          <w:rFonts w:ascii="Century Gothic" w:hAnsi="Century Gothic"/>
          <w:lang w:val="es"/>
        </w:rPr>
        <w:t>Kenia: 2,5 galones por día</w:t>
      </w:r>
    </w:p>
    <w:tbl>
      <w:tblPr>
        <w:tblStyle w:val="TableGrid"/>
        <w:tblW w:w="10885" w:type="dxa"/>
        <w:tblLook w:val="04A0" w:firstRow="1" w:lastRow="0" w:firstColumn="1" w:lastColumn="0" w:noHBand="0" w:noVBand="1"/>
      </w:tblPr>
      <w:tblGrid>
        <w:gridCol w:w="2065"/>
        <w:gridCol w:w="2160"/>
        <w:gridCol w:w="2250"/>
        <w:gridCol w:w="2250"/>
        <w:gridCol w:w="2160"/>
      </w:tblGrid>
      <w:tr w:rsidR="0052517E" w:rsidRPr="00171B7D" w14:paraId="1171DDA2" w14:textId="77777777" w:rsidTr="00662319">
        <w:tc>
          <w:tcPr>
            <w:tcW w:w="2065" w:type="dxa"/>
          </w:tcPr>
          <w:p w14:paraId="0F34005E" w14:textId="77777777" w:rsidR="0052517E" w:rsidRPr="00171B7D" w:rsidRDefault="0052517E" w:rsidP="00E47E1F">
            <w:pPr>
              <w:rPr>
                <w:rFonts w:ascii="Century Gothic" w:hAnsi="Century Gothic"/>
                <w:lang w:val="es-MX"/>
              </w:rPr>
            </w:pPr>
          </w:p>
        </w:tc>
        <w:tc>
          <w:tcPr>
            <w:tcW w:w="2160" w:type="dxa"/>
          </w:tcPr>
          <w:p w14:paraId="58FEDD2E" w14:textId="6A40D8F4" w:rsidR="0052517E" w:rsidRPr="00171B7D" w:rsidRDefault="00E62F7F" w:rsidP="00662319">
            <w:pPr>
              <w:jc w:val="center"/>
              <w:rPr>
                <w:rFonts w:ascii="Century Gothic" w:hAnsi="Century Gothic"/>
              </w:rPr>
            </w:pPr>
            <w:r w:rsidRPr="00171B7D">
              <w:rPr>
                <w:rFonts w:ascii="Century Gothic" w:hAnsi="Century Gothic"/>
                <w:lang w:val="es"/>
              </w:rPr>
              <w:t>Texas</w:t>
            </w:r>
          </w:p>
        </w:tc>
        <w:tc>
          <w:tcPr>
            <w:tcW w:w="2250" w:type="dxa"/>
          </w:tcPr>
          <w:p w14:paraId="44780F0B" w14:textId="37637D07" w:rsidR="0052517E" w:rsidRPr="00171B7D" w:rsidRDefault="00E62F7F" w:rsidP="00662319">
            <w:pPr>
              <w:jc w:val="center"/>
              <w:rPr>
                <w:rFonts w:ascii="Century Gothic" w:hAnsi="Century Gothic"/>
              </w:rPr>
            </w:pPr>
            <w:r w:rsidRPr="00171B7D">
              <w:rPr>
                <w:rFonts w:ascii="Century Gothic" w:hAnsi="Century Gothic"/>
                <w:lang w:val="es"/>
              </w:rPr>
              <w:t>Inglaterra</w:t>
            </w:r>
          </w:p>
        </w:tc>
        <w:tc>
          <w:tcPr>
            <w:tcW w:w="2250" w:type="dxa"/>
          </w:tcPr>
          <w:p w14:paraId="4CE5F0F6" w14:textId="167E4E8C" w:rsidR="0052517E" w:rsidRPr="00171B7D" w:rsidRDefault="00E62F7F" w:rsidP="00662319">
            <w:pPr>
              <w:jc w:val="center"/>
              <w:rPr>
                <w:rFonts w:ascii="Century Gothic" w:hAnsi="Century Gothic"/>
              </w:rPr>
            </w:pPr>
            <w:r w:rsidRPr="00171B7D">
              <w:rPr>
                <w:rFonts w:ascii="Century Gothic" w:hAnsi="Century Gothic"/>
                <w:lang w:val="es"/>
              </w:rPr>
              <w:t>India</w:t>
            </w:r>
          </w:p>
        </w:tc>
        <w:tc>
          <w:tcPr>
            <w:tcW w:w="2160" w:type="dxa"/>
          </w:tcPr>
          <w:p w14:paraId="2C59F0A6" w14:textId="74E00DC6" w:rsidR="0052517E" w:rsidRPr="00171B7D" w:rsidRDefault="00E62F7F" w:rsidP="00662319">
            <w:pPr>
              <w:jc w:val="center"/>
              <w:rPr>
                <w:rFonts w:ascii="Century Gothic" w:hAnsi="Century Gothic"/>
              </w:rPr>
            </w:pPr>
            <w:r w:rsidRPr="00171B7D">
              <w:rPr>
                <w:rFonts w:ascii="Century Gothic" w:hAnsi="Century Gothic"/>
                <w:lang w:val="es"/>
              </w:rPr>
              <w:t>Kenia</w:t>
            </w:r>
          </w:p>
        </w:tc>
      </w:tr>
      <w:tr w:rsidR="0052517E" w:rsidRPr="00171B7D" w14:paraId="44E09C11" w14:textId="77777777" w:rsidTr="00662319">
        <w:tc>
          <w:tcPr>
            <w:tcW w:w="2065" w:type="dxa"/>
          </w:tcPr>
          <w:p w14:paraId="585054B6" w14:textId="3DB89DAE" w:rsidR="0052517E" w:rsidRPr="00171B7D" w:rsidRDefault="00E62F7F" w:rsidP="00E47E1F">
            <w:pPr>
              <w:rPr>
                <w:rFonts w:ascii="Century Gothic" w:hAnsi="Century Gothic"/>
              </w:rPr>
            </w:pPr>
            <w:r w:rsidRPr="00171B7D">
              <w:rPr>
                <w:rFonts w:ascii="Century Gothic" w:hAnsi="Century Gothic"/>
                <w:lang w:val="es"/>
              </w:rPr>
              <w:t>Agua potable (1 galón)</w:t>
            </w:r>
          </w:p>
        </w:tc>
        <w:tc>
          <w:tcPr>
            <w:tcW w:w="2160" w:type="dxa"/>
          </w:tcPr>
          <w:p w14:paraId="1CCEA130" w14:textId="77777777" w:rsidR="0052517E" w:rsidRPr="00171B7D" w:rsidRDefault="0052517E" w:rsidP="00E47E1F">
            <w:pPr>
              <w:rPr>
                <w:rFonts w:ascii="Century Gothic" w:hAnsi="Century Gothic"/>
              </w:rPr>
            </w:pPr>
          </w:p>
        </w:tc>
        <w:tc>
          <w:tcPr>
            <w:tcW w:w="2250" w:type="dxa"/>
          </w:tcPr>
          <w:p w14:paraId="3E0A6476" w14:textId="77777777" w:rsidR="0052517E" w:rsidRPr="00171B7D" w:rsidRDefault="0052517E" w:rsidP="00E47E1F">
            <w:pPr>
              <w:rPr>
                <w:rFonts w:ascii="Century Gothic" w:hAnsi="Century Gothic"/>
              </w:rPr>
            </w:pPr>
          </w:p>
        </w:tc>
        <w:tc>
          <w:tcPr>
            <w:tcW w:w="2250" w:type="dxa"/>
          </w:tcPr>
          <w:p w14:paraId="2FBCDB49" w14:textId="77777777" w:rsidR="0052517E" w:rsidRPr="00171B7D" w:rsidRDefault="0052517E" w:rsidP="00E47E1F">
            <w:pPr>
              <w:rPr>
                <w:rFonts w:ascii="Century Gothic" w:hAnsi="Century Gothic"/>
              </w:rPr>
            </w:pPr>
          </w:p>
        </w:tc>
        <w:tc>
          <w:tcPr>
            <w:tcW w:w="2160" w:type="dxa"/>
          </w:tcPr>
          <w:p w14:paraId="7B353FE1" w14:textId="77777777" w:rsidR="0052517E" w:rsidRPr="00171B7D" w:rsidRDefault="0052517E" w:rsidP="00E47E1F">
            <w:pPr>
              <w:rPr>
                <w:rFonts w:ascii="Century Gothic" w:hAnsi="Century Gothic"/>
              </w:rPr>
            </w:pPr>
          </w:p>
        </w:tc>
      </w:tr>
      <w:tr w:rsidR="0052517E" w:rsidRPr="00171B7D" w14:paraId="3E2F2E88" w14:textId="77777777" w:rsidTr="00662319">
        <w:tc>
          <w:tcPr>
            <w:tcW w:w="2065" w:type="dxa"/>
          </w:tcPr>
          <w:p w14:paraId="77CFFF6E" w14:textId="3848706B" w:rsidR="0052517E" w:rsidRPr="00171B7D" w:rsidRDefault="004277D1" w:rsidP="00E47E1F">
            <w:pPr>
              <w:rPr>
                <w:rFonts w:ascii="Century Gothic" w:hAnsi="Century Gothic"/>
              </w:rPr>
            </w:pPr>
            <w:r w:rsidRPr="00171B7D">
              <w:rPr>
                <w:rFonts w:ascii="Century Gothic" w:hAnsi="Century Gothic"/>
                <w:lang w:val="es"/>
              </w:rPr>
              <w:t>Cocina (1-5 galones)</w:t>
            </w:r>
          </w:p>
        </w:tc>
        <w:tc>
          <w:tcPr>
            <w:tcW w:w="2160" w:type="dxa"/>
          </w:tcPr>
          <w:p w14:paraId="01871534" w14:textId="77777777" w:rsidR="0052517E" w:rsidRPr="00171B7D" w:rsidRDefault="0052517E" w:rsidP="00E47E1F">
            <w:pPr>
              <w:rPr>
                <w:rFonts w:ascii="Century Gothic" w:hAnsi="Century Gothic"/>
              </w:rPr>
            </w:pPr>
          </w:p>
        </w:tc>
        <w:tc>
          <w:tcPr>
            <w:tcW w:w="2250" w:type="dxa"/>
          </w:tcPr>
          <w:p w14:paraId="36451148" w14:textId="77777777" w:rsidR="0052517E" w:rsidRPr="00171B7D" w:rsidRDefault="0052517E" w:rsidP="00E47E1F">
            <w:pPr>
              <w:rPr>
                <w:rFonts w:ascii="Century Gothic" w:hAnsi="Century Gothic"/>
              </w:rPr>
            </w:pPr>
          </w:p>
        </w:tc>
        <w:tc>
          <w:tcPr>
            <w:tcW w:w="2250" w:type="dxa"/>
          </w:tcPr>
          <w:p w14:paraId="12B4C323" w14:textId="77777777" w:rsidR="0052517E" w:rsidRPr="00171B7D" w:rsidRDefault="0052517E" w:rsidP="00E47E1F">
            <w:pPr>
              <w:rPr>
                <w:rFonts w:ascii="Century Gothic" w:hAnsi="Century Gothic"/>
              </w:rPr>
            </w:pPr>
          </w:p>
        </w:tc>
        <w:tc>
          <w:tcPr>
            <w:tcW w:w="2160" w:type="dxa"/>
          </w:tcPr>
          <w:p w14:paraId="3BAEDBB3" w14:textId="77777777" w:rsidR="0052517E" w:rsidRPr="00171B7D" w:rsidRDefault="0052517E" w:rsidP="00E47E1F">
            <w:pPr>
              <w:rPr>
                <w:rFonts w:ascii="Century Gothic" w:hAnsi="Century Gothic"/>
              </w:rPr>
            </w:pPr>
          </w:p>
        </w:tc>
      </w:tr>
      <w:tr w:rsidR="0052517E" w:rsidRPr="00171B7D" w14:paraId="0CFCA56F" w14:textId="77777777" w:rsidTr="00662319">
        <w:tc>
          <w:tcPr>
            <w:tcW w:w="2065" w:type="dxa"/>
          </w:tcPr>
          <w:p w14:paraId="3318DC57" w14:textId="6F275CE3" w:rsidR="0052517E" w:rsidRPr="00171B7D" w:rsidRDefault="004A7F15" w:rsidP="00E47E1F">
            <w:pPr>
              <w:rPr>
                <w:rFonts w:ascii="Century Gothic" w:hAnsi="Century Gothic"/>
                <w:lang w:val="es-MX"/>
              </w:rPr>
            </w:pPr>
            <w:r w:rsidRPr="00171B7D">
              <w:rPr>
                <w:rFonts w:ascii="Century Gothic" w:hAnsi="Century Gothic"/>
                <w:lang w:val="es"/>
              </w:rPr>
              <w:t>Lavar la ropa con una máquina (25 galones)</w:t>
            </w:r>
          </w:p>
        </w:tc>
        <w:tc>
          <w:tcPr>
            <w:tcW w:w="2160" w:type="dxa"/>
          </w:tcPr>
          <w:p w14:paraId="5BC9D3A4" w14:textId="77777777" w:rsidR="0052517E" w:rsidRPr="00171B7D" w:rsidRDefault="0052517E" w:rsidP="00E47E1F">
            <w:pPr>
              <w:rPr>
                <w:rFonts w:ascii="Century Gothic" w:hAnsi="Century Gothic"/>
                <w:lang w:val="es-MX"/>
              </w:rPr>
            </w:pPr>
          </w:p>
        </w:tc>
        <w:tc>
          <w:tcPr>
            <w:tcW w:w="2250" w:type="dxa"/>
          </w:tcPr>
          <w:p w14:paraId="68C912D7" w14:textId="77777777" w:rsidR="0052517E" w:rsidRPr="00171B7D" w:rsidRDefault="0052517E" w:rsidP="00E47E1F">
            <w:pPr>
              <w:rPr>
                <w:rFonts w:ascii="Century Gothic" w:hAnsi="Century Gothic"/>
                <w:lang w:val="es-MX"/>
              </w:rPr>
            </w:pPr>
          </w:p>
        </w:tc>
        <w:tc>
          <w:tcPr>
            <w:tcW w:w="2250" w:type="dxa"/>
          </w:tcPr>
          <w:p w14:paraId="04E4C143" w14:textId="77777777" w:rsidR="0052517E" w:rsidRPr="00171B7D" w:rsidRDefault="0052517E" w:rsidP="00E47E1F">
            <w:pPr>
              <w:rPr>
                <w:rFonts w:ascii="Century Gothic" w:hAnsi="Century Gothic"/>
                <w:lang w:val="es-MX"/>
              </w:rPr>
            </w:pPr>
          </w:p>
        </w:tc>
        <w:tc>
          <w:tcPr>
            <w:tcW w:w="2160" w:type="dxa"/>
          </w:tcPr>
          <w:p w14:paraId="56D6E42E" w14:textId="77777777" w:rsidR="0052517E" w:rsidRPr="00171B7D" w:rsidRDefault="0052517E" w:rsidP="00E47E1F">
            <w:pPr>
              <w:rPr>
                <w:rFonts w:ascii="Century Gothic" w:hAnsi="Century Gothic"/>
                <w:lang w:val="es-MX"/>
              </w:rPr>
            </w:pPr>
          </w:p>
        </w:tc>
      </w:tr>
      <w:tr w:rsidR="0052517E" w:rsidRPr="00171B7D" w14:paraId="4F3E0EF0" w14:textId="77777777" w:rsidTr="00662319">
        <w:tc>
          <w:tcPr>
            <w:tcW w:w="2065" w:type="dxa"/>
          </w:tcPr>
          <w:p w14:paraId="53635C4E" w14:textId="1BFF19FB" w:rsidR="0052517E" w:rsidRPr="00171B7D" w:rsidRDefault="001D26F8" w:rsidP="00E47E1F">
            <w:pPr>
              <w:rPr>
                <w:rFonts w:ascii="Century Gothic" w:hAnsi="Century Gothic"/>
                <w:lang w:val="es-MX"/>
              </w:rPr>
            </w:pPr>
            <w:r w:rsidRPr="00171B7D">
              <w:rPr>
                <w:rFonts w:ascii="Century Gothic" w:hAnsi="Century Gothic"/>
                <w:lang w:val="es"/>
              </w:rPr>
              <w:t>Lavar la ropa con una cacerola de lavado (1-5 galones)</w:t>
            </w:r>
          </w:p>
        </w:tc>
        <w:tc>
          <w:tcPr>
            <w:tcW w:w="2160" w:type="dxa"/>
          </w:tcPr>
          <w:p w14:paraId="25D8F308" w14:textId="77777777" w:rsidR="0052517E" w:rsidRPr="00171B7D" w:rsidRDefault="0052517E" w:rsidP="00E47E1F">
            <w:pPr>
              <w:rPr>
                <w:rFonts w:ascii="Century Gothic" w:hAnsi="Century Gothic"/>
                <w:lang w:val="es-MX"/>
              </w:rPr>
            </w:pPr>
          </w:p>
        </w:tc>
        <w:tc>
          <w:tcPr>
            <w:tcW w:w="2250" w:type="dxa"/>
          </w:tcPr>
          <w:p w14:paraId="0EF03374" w14:textId="77777777" w:rsidR="0052517E" w:rsidRPr="00171B7D" w:rsidRDefault="0052517E" w:rsidP="00E47E1F">
            <w:pPr>
              <w:rPr>
                <w:rFonts w:ascii="Century Gothic" w:hAnsi="Century Gothic"/>
                <w:lang w:val="es-MX"/>
              </w:rPr>
            </w:pPr>
          </w:p>
        </w:tc>
        <w:tc>
          <w:tcPr>
            <w:tcW w:w="2250" w:type="dxa"/>
          </w:tcPr>
          <w:p w14:paraId="2FF2AFCD" w14:textId="77777777" w:rsidR="0052517E" w:rsidRPr="00171B7D" w:rsidRDefault="0052517E" w:rsidP="00E47E1F">
            <w:pPr>
              <w:rPr>
                <w:rFonts w:ascii="Century Gothic" w:hAnsi="Century Gothic"/>
                <w:lang w:val="es-MX"/>
              </w:rPr>
            </w:pPr>
          </w:p>
        </w:tc>
        <w:tc>
          <w:tcPr>
            <w:tcW w:w="2160" w:type="dxa"/>
          </w:tcPr>
          <w:p w14:paraId="0C4F09F7" w14:textId="77777777" w:rsidR="0052517E" w:rsidRPr="00171B7D" w:rsidRDefault="0052517E" w:rsidP="00E47E1F">
            <w:pPr>
              <w:rPr>
                <w:rFonts w:ascii="Century Gothic" w:hAnsi="Century Gothic"/>
                <w:lang w:val="es-MX"/>
              </w:rPr>
            </w:pPr>
          </w:p>
        </w:tc>
      </w:tr>
      <w:tr w:rsidR="0052517E" w:rsidRPr="00171B7D" w14:paraId="3B986009" w14:textId="77777777" w:rsidTr="00662319">
        <w:tc>
          <w:tcPr>
            <w:tcW w:w="2065" w:type="dxa"/>
          </w:tcPr>
          <w:p w14:paraId="1ACFEE99" w14:textId="51596F64" w:rsidR="0052517E" w:rsidRPr="00171B7D" w:rsidRDefault="001D26F8" w:rsidP="00E47E1F">
            <w:pPr>
              <w:rPr>
                <w:rFonts w:ascii="Century Gothic" w:hAnsi="Century Gothic"/>
              </w:rPr>
            </w:pPr>
            <w:r w:rsidRPr="00171B7D">
              <w:rPr>
                <w:rFonts w:ascii="Century Gothic" w:hAnsi="Century Gothic"/>
                <w:lang w:val="es"/>
              </w:rPr>
              <w:t>Lavarse las manos (1/2 galónes)</w:t>
            </w:r>
          </w:p>
        </w:tc>
        <w:tc>
          <w:tcPr>
            <w:tcW w:w="2160" w:type="dxa"/>
          </w:tcPr>
          <w:p w14:paraId="36011C27" w14:textId="77777777" w:rsidR="0052517E" w:rsidRPr="00171B7D" w:rsidRDefault="0052517E" w:rsidP="00E47E1F">
            <w:pPr>
              <w:rPr>
                <w:rFonts w:ascii="Century Gothic" w:hAnsi="Century Gothic"/>
              </w:rPr>
            </w:pPr>
          </w:p>
        </w:tc>
        <w:tc>
          <w:tcPr>
            <w:tcW w:w="2250" w:type="dxa"/>
          </w:tcPr>
          <w:p w14:paraId="63A1E353" w14:textId="77777777" w:rsidR="0052517E" w:rsidRPr="00171B7D" w:rsidRDefault="0052517E" w:rsidP="00E47E1F">
            <w:pPr>
              <w:rPr>
                <w:rFonts w:ascii="Century Gothic" w:hAnsi="Century Gothic"/>
              </w:rPr>
            </w:pPr>
          </w:p>
        </w:tc>
        <w:tc>
          <w:tcPr>
            <w:tcW w:w="2250" w:type="dxa"/>
          </w:tcPr>
          <w:p w14:paraId="549ADB37" w14:textId="77777777" w:rsidR="0052517E" w:rsidRPr="00171B7D" w:rsidRDefault="0052517E" w:rsidP="00E47E1F">
            <w:pPr>
              <w:rPr>
                <w:rFonts w:ascii="Century Gothic" w:hAnsi="Century Gothic"/>
              </w:rPr>
            </w:pPr>
          </w:p>
        </w:tc>
        <w:tc>
          <w:tcPr>
            <w:tcW w:w="2160" w:type="dxa"/>
          </w:tcPr>
          <w:p w14:paraId="53D8B4AE" w14:textId="77777777" w:rsidR="0052517E" w:rsidRPr="00171B7D" w:rsidRDefault="0052517E" w:rsidP="00E47E1F">
            <w:pPr>
              <w:rPr>
                <w:rFonts w:ascii="Century Gothic" w:hAnsi="Century Gothic"/>
              </w:rPr>
            </w:pPr>
          </w:p>
        </w:tc>
      </w:tr>
      <w:tr w:rsidR="0052517E" w:rsidRPr="00171B7D" w14:paraId="5F878147" w14:textId="77777777" w:rsidTr="00662319">
        <w:tc>
          <w:tcPr>
            <w:tcW w:w="2065" w:type="dxa"/>
          </w:tcPr>
          <w:p w14:paraId="5FA91787" w14:textId="5D275A2B" w:rsidR="0052517E" w:rsidRPr="00171B7D" w:rsidRDefault="006B6AB1" w:rsidP="00E47E1F">
            <w:pPr>
              <w:rPr>
                <w:rFonts w:ascii="Century Gothic" w:hAnsi="Century Gothic"/>
                <w:lang w:val="es-MX"/>
              </w:rPr>
            </w:pPr>
            <w:r w:rsidRPr="00171B7D">
              <w:rPr>
                <w:rFonts w:ascii="Century Gothic" w:hAnsi="Century Gothic"/>
                <w:lang w:val="es"/>
              </w:rPr>
              <w:t xml:space="preserve">Cepillar los dientes con el grifo </w:t>
            </w:r>
            <w:r w:rsidR="002D26A7" w:rsidRPr="00171B7D">
              <w:rPr>
                <w:rFonts w:ascii="Century Gothic" w:hAnsi="Century Gothic"/>
                <w:lang w:val="es"/>
              </w:rPr>
              <w:t>abierto</w:t>
            </w:r>
            <w:r w:rsidRPr="00171B7D">
              <w:rPr>
                <w:rFonts w:ascii="Century Gothic" w:hAnsi="Century Gothic"/>
                <w:lang w:val="es"/>
              </w:rPr>
              <w:t xml:space="preserve"> (5 galones)</w:t>
            </w:r>
          </w:p>
        </w:tc>
        <w:tc>
          <w:tcPr>
            <w:tcW w:w="2160" w:type="dxa"/>
          </w:tcPr>
          <w:p w14:paraId="74F88336" w14:textId="77777777" w:rsidR="0052517E" w:rsidRPr="00171B7D" w:rsidRDefault="0052517E" w:rsidP="00E47E1F">
            <w:pPr>
              <w:rPr>
                <w:rFonts w:ascii="Century Gothic" w:hAnsi="Century Gothic"/>
                <w:lang w:val="es-MX"/>
              </w:rPr>
            </w:pPr>
          </w:p>
        </w:tc>
        <w:tc>
          <w:tcPr>
            <w:tcW w:w="2250" w:type="dxa"/>
          </w:tcPr>
          <w:p w14:paraId="7CCEA167" w14:textId="77777777" w:rsidR="0052517E" w:rsidRPr="00171B7D" w:rsidRDefault="0052517E" w:rsidP="00E47E1F">
            <w:pPr>
              <w:rPr>
                <w:rFonts w:ascii="Century Gothic" w:hAnsi="Century Gothic"/>
                <w:lang w:val="es-MX"/>
              </w:rPr>
            </w:pPr>
          </w:p>
        </w:tc>
        <w:tc>
          <w:tcPr>
            <w:tcW w:w="2250" w:type="dxa"/>
          </w:tcPr>
          <w:p w14:paraId="1E12F71D" w14:textId="77777777" w:rsidR="0052517E" w:rsidRPr="00171B7D" w:rsidRDefault="0052517E" w:rsidP="00E47E1F">
            <w:pPr>
              <w:rPr>
                <w:rFonts w:ascii="Century Gothic" w:hAnsi="Century Gothic"/>
                <w:lang w:val="es-MX"/>
              </w:rPr>
            </w:pPr>
          </w:p>
        </w:tc>
        <w:tc>
          <w:tcPr>
            <w:tcW w:w="2160" w:type="dxa"/>
          </w:tcPr>
          <w:p w14:paraId="589ECF67" w14:textId="77777777" w:rsidR="0052517E" w:rsidRPr="00171B7D" w:rsidRDefault="0052517E" w:rsidP="00E47E1F">
            <w:pPr>
              <w:rPr>
                <w:rFonts w:ascii="Century Gothic" w:hAnsi="Century Gothic"/>
                <w:lang w:val="es-MX"/>
              </w:rPr>
            </w:pPr>
          </w:p>
        </w:tc>
      </w:tr>
    </w:tbl>
    <w:p w14:paraId="1FC8707F" w14:textId="77777777" w:rsidR="00171B7D" w:rsidRPr="00171B7D" w:rsidRDefault="00171B7D" w:rsidP="00171B7D">
      <w:pPr>
        <w:ind w:right="-990"/>
        <w:rPr>
          <w:rFonts w:ascii="Century Gothic" w:hAnsi="Century Gothic"/>
          <w:sz w:val="28"/>
          <w:szCs w:val="28"/>
        </w:rPr>
      </w:pPr>
      <w:bookmarkStart w:id="0" w:name="_GoBack"/>
      <w:bookmarkEnd w:id="0"/>
      <w:r w:rsidRPr="00171B7D">
        <w:rPr>
          <w:rFonts w:ascii="Century Gothic" w:hAnsi="Century Gothic"/>
          <w:b/>
          <w:bCs/>
          <w:noProof/>
          <w:sz w:val="28"/>
          <w:szCs w:val="28"/>
          <w:lang w:val="es"/>
        </w:rPr>
        <mc:AlternateContent>
          <mc:Choice Requires="wps">
            <w:drawing>
              <wp:anchor distT="0" distB="0" distL="114300" distR="114300" simplePos="0" relativeHeight="251665408" behindDoc="0" locked="0" layoutInCell="1" allowOverlap="1" wp14:anchorId="6790725B" wp14:editId="2B7FEC12">
                <wp:simplePos x="0" y="0"/>
                <wp:positionH relativeFrom="column">
                  <wp:posOffset>2445027</wp:posOffset>
                </wp:positionH>
                <wp:positionV relativeFrom="paragraph">
                  <wp:posOffset>449249</wp:posOffset>
                </wp:positionV>
                <wp:extent cx="4359882" cy="420624"/>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4359882" cy="420624"/>
                        </a:xfrm>
                        <a:prstGeom prst="rect">
                          <a:avLst/>
                        </a:prstGeom>
                        <a:solidFill>
                          <a:schemeClr val="lt1"/>
                        </a:solidFill>
                        <a:ln w="6350">
                          <a:noFill/>
                        </a:ln>
                      </wps:spPr>
                      <wps:txbx>
                        <w:txbxContent>
                          <w:p w14:paraId="5BF6A297" w14:textId="77777777" w:rsidR="00171B7D" w:rsidRPr="007549AB" w:rsidRDefault="00171B7D" w:rsidP="00171B7D">
                            <w:pPr>
                              <w:ind w:right="-1201"/>
                              <w:rPr>
                                <w:rFonts w:ascii="Century Gothic" w:hAnsi="Century Gothic"/>
                                <w:b/>
                                <w:bCs/>
                                <w:color w:val="002060"/>
                                <w:sz w:val="44"/>
                                <w:szCs w:val="44"/>
                              </w:rPr>
                            </w:pPr>
                            <w:proofErr w:type="spellStart"/>
                            <w:r w:rsidRPr="007549AB">
                              <w:rPr>
                                <w:b/>
                                <w:color w:val="002060"/>
                                <w:sz w:val="44"/>
                                <w:szCs w:val="44"/>
                                <w:lang w:val="es"/>
                              </w:rPr>
                              <w:t>Webquest</w:t>
                            </w:r>
                            <w:proofErr w:type="spellEnd"/>
                            <w:r w:rsidRPr="007549AB">
                              <w:rPr>
                                <w:b/>
                                <w:color w:val="002060"/>
                                <w:sz w:val="44"/>
                                <w:szCs w:val="44"/>
                                <w:lang w:val="es"/>
                              </w:rPr>
                              <w:t xml:space="preserve"> de Conservación del Agua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0725B" id="Text Box 7" o:spid="_x0000_s1028" type="#_x0000_t202" style="position:absolute;margin-left:192.5pt;margin-top:35.35pt;width:343.3pt;height:3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" fillcolor="white [3201]" stroked="f" strokeweight=".5pt">
                <v:textbox>
                  <w:txbxContent>
                    <w:p w14:paraId="5BF6A297" w14:textId="77777777" w:rsidR="00171B7D" w:rsidRPr="007549AB" w:rsidRDefault="00171B7D" w:rsidP="00171B7D">
                      <w:pPr>
                        <w:ind w:right="-1201"/>
                        <w:rPr>
                          <w:rFonts w:ascii="Century Gothic" w:hAnsi="Century Gothic"/>
                          <w:b/>
                          <w:bCs/>
                          <w:color w:val="002060"/>
                          <w:sz w:val="44"/>
                          <w:szCs w:val="44"/>
                        </w:rPr>
                      </w:pPr>
                      <w:proofErr w:type="spellStart"/>
                      <w:r w:rsidRPr="007549AB">
                        <w:rPr>
                          <w:b/>
                          <w:color w:val="002060"/>
                          <w:sz w:val="44"/>
                          <w:szCs w:val="44"/>
                          <w:lang w:val="es"/>
                        </w:rPr>
                        <w:t>Webquest</w:t>
                      </w:r>
                      <w:proofErr w:type="spellEnd"/>
                      <w:r w:rsidRPr="007549AB">
                        <w:rPr>
                          <w:b/>
                          <w:color w:val="002060"/>
                          <w:sz w:val="44"/>
                          <w:szCs w:val="44"/>
                          <w:lang w:val="es"/>
                        </w:rPr>
                        <w:t xml:space="preserve"> de Conservación del Agua</w:t>
                      </w:r>
                    </w:p>
                  </w:txbxContent>
                </v:textbox>
              </v:shape>
            </w:pict>
          </mc:Fallback>
        </mc:AlternateContent>
      </w:r>
      <w:r w:rsidRPr="00171B7D">
        <w:rPr>
          <w:rFonts w:ascii="Century Gothic" w:hAnsi="Century Gothic"/>
          <w:b/>
          <w:bCs/>
          <w:noProof/>
          <w:color w:val="4E98D7"/>
          <w:sz w:val="44"/>
          <w:szCs w:val="44"/>
          <w:lang w:val="es"/>
        </w:rPr>
        <mc:AlternateContent>
          <mc:Choice Requires="wps">
            <w:drawing>
              <wp:anchor distT="0" distB="0" distL="114300" distR="114300" simplePos="0" relativeHeight="251666432" behindDoc="0" locked="0" layoutInCell="1" allowOverlap="1" wp14:anchorId="65902E4D" wp14:editId="674D2FEA">
                <wp:simplePos x="0" y="0"/>
                <wp:positionH relativeFrom="column">
                  <wp:posOffset>10632</wp:posOffset>
                </wp:positionH>
                <wp:positionV relativeFrom="paragraph">
                  <wp:posOffset>852037</wp:posOffset>
                </wp:positionV>
                <wp:extent cx="6847367" cy="0"/>
                <wp:effectExtent l="0" t="0" r="10795" b="12700"/>
                <wp:wrapNone/>
                <wp:docPr id="8" name="Straight Connector 8"/>
                <wp:cNvGraphicFramePr/>
                <a:graphic xmlns:a="http://schemas.openxmlformats.org/drawingml/2006/main">
                  <a:graphicData uri="http://schemas.microsoft.com/office/word/2010/wordprocessingShape">
                    <wps:wsp>
                      <wps:cNvCnPr/>
                      <wps:spPr>
                        <a:xfrm>
                          <a:off x="0" y="0"/>
                          <a:ext cx="68473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15D478" id="Straight Connector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67.1pt" to="540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" strokecolor="#4472c4 [3204]" strokeweight=".5pt">
                <v:stroke joinstyle="miter"/>
              </v:line>
            </w:pict>
          </mc:Fallback>
        </mc:AlternateContent>
      </w:r>
      <w:r w:rsidRPr="00171B7D">
        <w:rPr>
          <w:rFonts w:ascii="Century Gothic" w:hAnsi="Century Gothic"/>
          <w:b/>
          <w:bCs/>
          <w:noProof/>
          <w:sz w:val="28"/>
          <w:szCs w:val="28"/>
          <w:lang w:val="es"/>
        </w:rPr>
        <w:drawing>
          <wp:inline distT="0" distB="0" distL="0" distR="0" wp14:anchorId="17340C16" wp14:editId="42C066EF">
            <wp:extent cx="1374994" cy="733330"/>
            <wp:effectExtent l="0" t="0" r="2540" b="0"/>
            <wp:docPr id="9" name="Picture 9" descr="Una imagen que contiene la rue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 Logo 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4994" cy="733330"/>
                    </a:xfrm>
                    <a:prstGeom prst="rect">
                      <a:avLst/>
                    </a:prstGeom>
                  </pic:spPr>
                </pic:pic>
              </a:graphicData>
            </a:graphic>
          </wp:inline>
        </w:drawing>
      </w:r>
    </w:p>
    <w:p w14:paraId="64356289" w14:textId="77777777" w:rsidR="00662319" w:rsidRPr="00171B7D" w:rsidRDefault="00662319" w:rsidP="00662319">
      <w:pPr>
        <w:ind w:right="-990"/>
        <w:rPr>
          <w:rFonts w:ascii="Century Gothic" w:hAnsi="Century Gothic"/>
          <w:sz w:val="28"/>
          <w:szCs w:val="28"/>
        </w:rPr>
      </w:pPr>
    </w:p>
    <w:tbl>
      <w:tblPr>
        <w:tblStyle w:val="TableGrid"/>
        <w:tblW w:w="10885" w:type="dxa"/>
        <w:tblLook w:val="04A0" w:firstRow="1" w:lastRow="0" w:firstColumn="1" w:lastColumn="0" w:noHBand="0" w:noVBand="1"/>
      </w:tblPr>
      <w:tblGrid>
        <w:gridCol w:w="2065"/>
        <w:gridCol w:w="2070"/>
        <w:gridCol w:w="2250"/>
        <w:gridCol w:w="2250"/>
        <w:gridCol w:w="2250"/>
      </w:tblGrid>
      <w:tr w:rsidR="00662319" w:rsidRPr="00171B7D" w14:paraId="6A67F608" w14:textId="77777777" w:rsidTr="00662319">
        <w:tc>
          <w:tcPr>
            <w:tcW w:w="2065" w:type="dxa"/>
          </w:tcPr>
          <w:p w14:paraId="4F71E15D" w14:textId="77777777" w:rsidR="00662319" w:rsidRPr="00171B7D" w:rsidRDefault="00662319" w:rsidP="00662319">
            <w:pPr>
              <w:jc w:val="center"/>
              <w:rPr>
                <w:rFonts w:ascii="Century Gothic" w:hAnsi="Century Gothic"/>
                <w:lang w:val="es-MX"/>
              </w:rPr>
            </w:pPr>
          </w:p>
        </w:tc>
        <w:tc>
          <w:tcPr>
            <w:tcW w:w="2070" w:type="dxa"/>
          </w:tcPr>
          <w:p w14:paraId="5EDF9E86" w14:textId="77777777" w:rsidR="00662319" w:rsidRPr="00171B7D" w:rsidRDefault="00662319" w:rsidP="00662319">
            <w:pPr>
              <w:jc w:val="center"/>
              <w:rPr>
                <w:rFonts w:ascii="Century Gothic" w:hAnsi="Century Gothic"/>
              </w:rPr>
            </w:pPr>
            <w:r w:rsidRPr="00171B7D">
              <w:rPr>
                <w:rFonts w:ascii="Century Gothic" w:hAnsi="Century Gothic"/>
                <w:lang w:val="es"/>
              </w:rPr>
              <w:t>Texas</w:t>
            </w:r>
          </w:p>
        </w:tc>
        <w:tc>
          <w:tcPr>
            <w:tcW w:w="2250" w:type="dxa"/>
          </w:tcPr>
          <w:p w14:paraId="43D1708B" w14:textId="77777777" w:rsidR="00662319" w:rsidRPr="00171B7D" w:rsidRDefault="00662319" w:rsidP="00662319">
            <w:pPr>
              <w:jc w:val="center"/>
              <w:rPr>
                <w:rFonts w:ascii="Century Gothic" w:hAnsi="Century Gothic"/>
              </w:rPr>
            </w:pPr>
            <w:r w:rsidRPr="00171B7D">
              <w:rPr>
                <w:rFonts w:ascii="Century Gothic" w:hAnsi="Century Gothic"/>
                <w:lang w:val="es"/>
              </w:rPr>
              <w:t>Inglaterra</w:t>
            </w:r>
          </w:p>
        </w:tc>
        <w:tc>
          <w:tcPr>
            <w:tcW w:w="2250" w:type="dxa"/>
          </w:tcPr>
          <w:p w14:paraId="54D7539F" w14:textId="77777777" w:rsidR="00662319" w:rsidRPr="00171B7D" w:rsidRDefault="00662319" w:rsidP="00662319">
            <w:pPr>
              <w:jc w:val="center"/>
              <w:rPr>
                <w:rFonts w:ascii="Century Gothic" w:hAnsi="Century Gothic"/>
              </w:rPr>
            </w:pPr>
            <w:r w:rsidRPr="00171B7D">
              <w:rPr>
                <w:rFonts w:ascii="Century Gothic" w:hAnsi="Century Gothic"/>
                <w:lang w:val="es"/>
              </w:rPr>
              <w:t>India</w:t>
            </w:r>
          </w:p>
        </w:tc>
        <w:tc>
          <w:tcPr>
            <w:tcW w:w="2250" w:type="dxa"/>
          </w:tcPr>
          <w:p w14:paraId="63AFCD68" w14:textId="77777777" w:rsidR="00662319" w:rsidRPr="00171B7D" w:rsidRDefault="00662319" w:rsidP="00662319">
            <w:pPr>
              <w:jc w:val="center"/>
              <w:rPr>
                <w:rFonts w:ascii="Century Gothic" w:hAnsi="Century Gothic"/>
              </w:rPr>
            </w:pPr>
            <w:r w:rsidRPr="00171B7D">
              <w:rPr>
                <w:rFonts w:ascii="Century Gothic" w:hAnsi="Century Gothic"/>
                <w:lang w:val="es"/>
              </w:rPr>
              <w:t>Kenia</w:t>
            </w:r>
          </w:p>
        </w:tc>
      </w:tr>
      <w:tr w:rsidR="00171B7D" w:rsidRPr="00171B7D" w14:paraId="1B174B6C" w14:textId="77777777" w:rsidTr="00662319">
        <w:tc>
          <w:tcPr>
            <w:tcW w:w="2065" w:type="dxa"/>
          </w:tcPr>
          <w:p w14:paraId="31567649" w14:textId="039AE100" w:rsidR="00171B7D" w:rsidRPr="00171B7D" w:rsidRDefault="00171B7D" w:rsidP="00171B7D">
            <w:pPr>
              <w:rPr>
                <w:rFonts w:ascii="Century Gothic" w:hAnsi="Century Gothic"/>
                <w:lang w:val="es-MX"/>
              </w:rPr>
            </w:pPr>
            <w:r w:rsidRPr="00171B7D">
              <w:rPr>
                <w:rFonts w:ascii="Century Gothic" w:hAnsi="Century Gothic"/>
                <w:lang w:val="es"/>
              </w:rPr>
              <w:t xml:space="preserve">Cepillar los dientes con grifo apagado (1/2 </w:t>
            </w:r>
            <w:proofErr w:type="spellStart"/>
            <w:r w:rsidRPr="00171B7D">
              <w:rPr>
                <w:rFonts w:ascii="Century Gothic" w:hAnsi="Century Gothic"/>
                <w:lang w:val="es"/>
              </w:rPr>
              <w:t>galónes</w:t>
            </w:r>
            <w:proofErr w:type="spellEnd"/>
            <w:r w:rsidRPr="00171B7D">
              <w:rPr>
                <w:rFonts w:ascii="Century Gothic" w:hAnsi="Century Gothic"/>
                <w:lang w:val="es"/>
              </w:rPr>
              <w:t>)</w:t>
            </w:r>
          </w:p>
        </w:tc>
        <w:tc>
          <w:tcPr>
            <w:tcW w:w="2070" w:type="dxa"/>
          </w:tcPr>
          <w:p w14:paraId="5D049F24" w14:textId="77777777" w:rsidR="00171B7D" w:rsidRPr="00171B7D" w:rsidRDefault="00171B7D" w:rsidP="00171B7D">
            <w:pPr>
              <w:rPr>
                <w:rFonts w:ascii="Century Gothic" w:hAnsi="Century Gothic"/>
                <w:lang w:val="es-MX"/>
              </w:rPr>
            </w:pPr>
          </w:p>
        </w:tc>
        <w:tc>
          <w:tcPr>
            <w:tcW w:w="2250" w:type="dxa"/>
          </w:tcPr>
          <w:p w14:paraId="155A1301" w14:textId="77777777" w:rsidR="00171B7D" w:rsidRPr="00171B7D" w:rsidRDefault="00171B7D" w:rsidP="00171B7D">
            <w:pPr>
              <w:rPr>
                <w:rFonts w:ascii="Century Gothic" w:hAnsi="Century Gothic"/>
                <w:lang w:val="es-MX"/>
              </w:rPr>
            </w:pPr>
          </w:p>
        </w:tc>
        <w:tc>
          <w:tcPr>
            <w:tcW w:w="2250" w:type="dxa"/>
          </w:tcPr>
          <w:p w14:paraId="3B97C88F" w14:textId="77777777" w:rsidR="00171B7D" w:rsidRPr="00171B7D" w:rsidRDefault="00171B7D" w:rsidP="00171B7D">
            <w:pPr>
              <w:rPr>
                <w:rFonts w:ascii="Century Gothic" w:hAnsi="Century Gothic"/>
                <w:lang w:val="es-MX"/>
              </w:rPr>
            </w:pPr>
          </w:p>
        </w:tc>
        <w:tc>
          <w:tcPr>
            <w:tcW w:w="2250" w:type="dxa"/>
          </w:tcPr>
          <w:p w14:paraId="48F5DC75" w14:textId="77777777" w:rsidR="00171B7D" w:rsidRPr="00171B7D" w:rsidRDefault="00171B7D" w:rsidP="00171B7D">
            <w:pPr>
              <w:rPr>
                <w:rFonts w:ascii="Century Gothic" w:hAnsi="Century Gothic"/>
                <w:lang w:val="es-MX"/>
              </w:rPr>
            </w:pPr>
          </w:p>
        </w:tc>
      </w:tr>
      <w:tr w:rsidR="00171B7D" w:rsidRPr="00171B7D" w14:paraId="544FE8D1" w14:textId="77777777" w:rsidTr="00662319">
        <w:tc>
          <w:tcPr>
            <w:tcW w:w="2065" w:type="dxa"/>
          </w:tcPr>
          <w:p w14:paraId="67B53CAF" w14:textId="77777777" w:rsidR="00171B7D" w:rsidRPr="00171B7D" w:rsidRDefault="00171B7D" w:rsidP="00171B7D">
            <w:pPr>
              <w:rPr>
                <w:rFonts w:ascii="Century Gothic" w:hAnsi="Century Gothic"/>
              </w:rPr>
            </w:pPr>
            <w:r w:rsidRPr="00171B7D">
              <w:rPr>
                <w:rFonts w:ascii="Century Gothic" w:hAnsi="Century Gothic"/>
                <w:lang w:val="es"/>
              </w:rPr>
              <w:t>Ducha de 15 minutos (45 galones)</w:t>
            </w:r>
          </w:p>
        </w:tc>
        <w:tc>
          <w:tcPr>
            <w:tcW w:w="2070" w:type="dxa"/>
          </w:tcPr>
          <w:p w14:paraId="2EE5E63C" w14:textId="77777777" w:rsidR="00171B7D" w:rsidRPr="00171B7D" w:rsidRDefault="00171B7D" w:rsidP="00171B7D">
            <w:pPr>
              <w:rPr>
                <w:rFonts w:ascii="Century Gothic" w:hAnsi="Century Gothic"/>
              </w:rPr>
            </w:pPr>
          </w:p>
        </w:tc>
        <w:tc>
          <w:tcPr>
            <w:tcW w:w="2250" w:type="dxa"/>
          </w:tcPr>
          <w:p w14:paraId="44BE4B69" w14:textId="77777777" w:rsidR="00171B7D" w:rsidRPr="00171B7D" w:rsidRDefault="00171B7D" w:rsidP="00171B7D">
            <w:pPr>
              <w:rPr>
                <w:rFonts w:ascii="Century Gothic" w:hAnsi="Century Gothic"/>
              </w:rPr>
            </w:pPr>
          </w:p>
        </w:tc>
        <w:tc>
          <w:tcPr>
            <w:tcW w:w="2250" w:type="dxa"/>
          </w:tcPr>
          <w:p w14:paraId="535FDD26" w14:textId="77777777" w:rsidR="00171B7D" w:rsidRPr="00171B7D" w:rsidRDefault="00171B7D" w:rsidP="00171B7D">
            <w:pPr>
              <w:rPr>
                <w:rFonts w:ascii="Century Gothic" w:hAnsi="Century Gothic"/>
              </w:rPr>
            </w:pPr>
          </w:p>
        </w:tc>
        <w:tc>
          <w:tcPr>
            <w:tcW w:w="2250" w:type="dxa"/>
          </w:tcPr>
          <w:p w14:paraId="1FB3EB20" w14:textId="77777777" w:rsidR="00171B7D" w:rsidRPr="00171B7D" w:rsidRDefault="00171B7D" w:rsidP="00171B7D">
            <w:pPr>
              <w:rPr>
                <w:rFonts w:ascii="Century Gothic" w:hAnsi="Century Gothic"/>
              </w:rPr>
            </w:pPr>
          </w:p>
        </w:tc>
      </w:tr>
      <w:tr w:rsidR="00171B7D" w:rsidRPr="00171B7D" w14:paraId="282E3D40" w14:textId="77777777" w:rsidTr="00662319">
        <w:tc>
          <w:tcPr>
            <w:tcW w:w="2065" w:type="dxa"/>
          </w:tcPr>
          <w:p w14:paraId="18A36AA0" w14:textId="77777777" w:rsidR="00171B7D" w:rsidRPr="00171B7D" w:rsidRDefault="00171B7D" w:rsidP="00171B7D">
            <w:pPr>
              <w:rPr>
                <w:rFonts w:ascii="Century Gothic" w:hAnsi="Century Gothic"/>
                <w:lang w:val="es-MX"/>
              </w:rPr>
            </w:pPr>
            <w:r w:rsidRPr="00171B7D">
              <w:rPr>
                <w:rFonts w:ascii="Century Gothic" w:hAnsi="Century Gothic"/>
                <w:lang w:val="es"/>
              </w:rPr>
              <w:t>Regando su patio con un aspersor (2,500 galones)</w:t>
            </w:r>
          </w:p>
        </w:tc>
        <w:tc>
          <w:tcPr>
            <w:tcW w:w="2070" w:type="dxa"/>
          </w:tcPr>
          <w:p w14:paraId="503E47A7" w14:textId="77777777" w:rsidR="00171B7D" w:rsidRPr="00171B7D" w:rsidRDefault="00171B7D" w:rsidP="00171B7D">
            <w:pPr>
              <w:rPr>
                <w:rFonts w:ascii="Century Gothic" w:hAnsi="Century Gothic"/>
                <w:lang w:val="es-MX"/>
              </w:rPr>
            </w:pPr>
          </w:p>
        </w:tc>
        <w:tc>
          <w:tcPr>
            <w:tcW w:w="2250" w:type="dxa"/>
          </w:tcPr>
          <w:p w14:paraId="004FAF1C" w14:textId="77777777" w:rsidR="00171B7D" w:rsidRPr="00171B7D" w:rsidRDefault="00171B7D" w:rsidP="00171B7D">
            <w:pPr>
              <w:rPr>
                <w:rFonts w:ascii="Century Gothic" w:hAnsi="Century Gothic"/>
                <w:lang w:val="es-MX"/>
              </w:rPr>
            </w:pPr>
          </w:p>
        </w:tc>
        <w:tc>
          <w:tcPr>
            <w:tcW w:w="2250" w:type="dxa"/>
          </w:tcPr>
          <w:p w14:paraId="0BFD65B2" w14:textId="77777777" w:rsidR="00171B7D" w:rsidRPr="00171B7D" w:rsidRDefault="00171B7D" w:rsidP="00171B7D">
            <w:pPr>
              <w:rPr>
                <w:rFonts w:ascii="Century Gothic" w:hAnsi="Century Gothic"/>
                <w:lang w:val="es-MX"/>
              </w:rPr>
            </w:pPr>
          </w:p>
        </w:tc>
        <w:tc>
          <w:tcPr>
            <w:tcW w:w="2250" w:type="dxa"/>
          </w:tcPr>
          <w:p w14:paraId="13330AB3" w14:textId="77777777" w:rsidR="00171B7D" w:rsidRPr="00171B7D" w:rsidRDefault="00171B7D" w:rsidP="00171B7D">
            <w:pPr>
              <w:rPr>
                <w:rFonts w:ascii="Century Gothic" w:hAnsi="Century Gothic"/>
                <w:lang w:val="es-MX"/>
              </w:rPr>
            </w:pPr>
          </w:p>
        </w:tc>
      </w:tr>
      <w:tr w:rsidR="00171B7D" w:rsidRPr="00171B7D" w14:paraId="2E86FCCA" w14:textId="77777777" w:rsidTr="00662319">
        <w:tc>
          <w:tcPr>
            <w:tcW w:w="2065" w:type="dxa"/>
          </w:tcPr>
          <w:p w14:paraId="10F08EBE" w14:textId="11FE2343" w:rsidR="00171B7D" w:rsidRPr="00171B7D" w:rsidRDefault="00171B7D" w:rsidP="00171B7D">
            <w:pPr>
              <w:rPr>
                <w:rFonts w:ascii="Century Gothic" w:hAnsi="Century Gothic"/>
                <w:lang w:val="es-MX"/>
              </w:rPr>
            </w:pPr>
            <w:r w:rsidRPr="00171B7D">
              <w:rPr>
                <w:rFonts w:ascii="Century Gothic" w:hAnsi="Century Gothic"/>
                <w:lang w:val="es"/>
              </w:rPr>
              <w:t>Regando su patio lleno de plantas nativas (750 galones)</w:t>
            </w:r>
          </w:p>
        </w:tc>
        <w:tc>
          <w:tcPr>
            <w:tcW w:w="2070" w:type="dxa"/>
          </w:tcPr>
          <w:p w14:paraId="77A0B99E" w14:textId="77777777" w:rsidR="00171B7D" w:rsidRPr="00171B7D" w:rsidRDefault="00171B7D" w:rsidP="00171B7D">
            <w:pPr>
              <w:rPr>
                <w:rFonts w:ascii="Century Gothic" w:hAnsi="Century Gothic"/>
                <w:lang w:val="es-MX"/>
              </w:rPr>
            </w:pPr>
          </w:p>
        </w:tc>
        <w:tc>
          <w:tcPr>
            <w:tcW w:w="2250" w:type="dxa"/>
          </w:tcPr>
          <w:p w14:paraId="6BFDD97F" w14:textId="77777777" w:rsidR="00171B7D" w:rsidRPr="00171B7D" w:rsidRDefault="00171B7D" w:rsidP="00171B7D">
            <w:pPr>
              <w:rPr>
                <w:rFonts w:ascii="Century Gothic" w:hAnsi="Century Gothic"/>
                <w:lang w:val="es-MX"/>
              </w:rPr>
            </w:pPr>
          </w:p>
        </w:tc>
        <w:tc>
          <w:tcPr>
            <w:tcW w:w="2250" w:type="dxa"/>
          </w:tcPr>
          <w:p w14:paraId="048DBF5F" w14:textId="77777777" w:rsidR="00171B7D" w:rsidRPr="00171B7D" w:rsidRDefault="00171B7D" w:rsidP="00171B7D">
            <w:pPr>
              <w:rPr>
                <w:rFonts w:ascii="Century Gothic" w:hAnsi="Century Gothic"/>
                <w:lang w:val="es-MX"/>
              </w:rPr>
            </w:pPr>
          </w:p>
        </w:tc>
        <w:tc>
          <w:tcPr>
            <w:tcW w:w="2250" w:type="dxa"/>
          </w:tcPr>
          <w:p w14:paraId="4CF35815" w14:textId="77777777" w:rsidR="00171B7D" w:rsidRPr="00171B7D" w:rsidRDefault="00171B7D" w:rsidP="00171B7D">
            <w:pPr>
              <w:rPr>
                <w:rFonts w:ascii="Century Gothic" w:hAnsi="Century Gothic"/>
                <w:lang w:val="es-MX"/>
              </w:rPr>
            </w:pPr>
          </w:p>
        </w:tc>
      </w:tr>
      <w:tr w:rsidR="00171B7D" w:rsidRPr="00171B7D" w14:paraId="342BFDEF" w14:textId="77777777" w:rsidTr="00662319">
        <w:tc>
          <w:tcPr>
            <w:tcW w:w="2065" w:type="dxa"/>
          </w:tcPr>
          <w:p w14:paraId="0B9C9F16" w14:textId="77777777" w:rsidR="00171B7D" w:rsidRPr="00171B7D" w:rsidRDefault="00171B7D" w:rsidP="00171B7D">
            <w:pPr>
              <w:rPr>
                <w:rFonts w:ascii="Century Gothic" w:hAnsi="Century Gothic"/>
                <w:lang w:val="es-MX"/>
              </w:rPr>
            </w:pPr>
            <w:proofErr w:type="gramStart"/>
            <w:r w:rsidRPr="00171B7D">
              <w:rPr>
                <w:rFonts w:ascii="Century Gothic" w:hAnsi="Century Gothic"/>
                <w:lang w:val="es"/>
              </w:rPr>
              <w:t>Total</w:t>
            </w:r>
            <w:proofErr w:type="gramEnd"/>
            <w:r w:rsidRPr="00171B7D">
              <w:rPr>
                <w:rFonts w:ascii="Century Gothic" w:hAnsi="Century Gothic"/>
                <w:lang w:val="es"/>
              </w:rPr>
              <w:t xml:space="preserve"> de galones de agua</w:t>
            </w:r>
          </w:p>
        </w:tc>
        <w:tc>
          <w:tcPr>
            <w:tcW w:w="2070" w:type="dxa"/>
          </w:tcPr>
          <w:p w14:paraId="128FD055" w14:textId="77777777" w:rsidR="00171B7D" w:rsidRPr="00171B7D" w:rsidRDefault="00171B7D" w:rsidP="00171B7D">
            <w:pPr>
              <w:rPr>
                <w:rFonts w:ascii="Century Gothic" w:hAnsi="Century Gothic"/>
                <w:lang w:val="es-MX"/>
              </w:rPr>
            </w:pPr>
          </w:p>
        </w:tc>
        <w:tc>
          <w:tcPr>
            <w:tcW w:w="2250" w:type="dxa"/>
          </w:tcPr>
          <w:p w14:paraId="32380F57" w14:textId="77777777" w:rsidR="00171B7D" w:rsidRPr="00171B7D" w:rsidRDefault="00171B7D" w:rsidP="00171B7D">
            <w:pPr>
              <w:rPr>
                <w:rFonts w:ascii="Century Gothic" w:hAnsi="Century Gothic"/>
                <w:lang w:val="es-MX"/>
              </w:rPr>
            </w:pPr>
          </w:p>
        </w:tc>
        <w:tc>
          <w:tcPr>
            <w:tcW w:w="2250" w:type="dxa"/>
          </w:tcPr>
          <w:p w14:paraId="2BB15ADE" w14:textId="77777777" w:rsidR="00171B7D" w:rsidRPr="00171B7D" w:rsidRDefault="00171B7D" w:rsidP="00171B7D">
            <w:pPr>
              <w:rPr>
                <w:rFonts w:ascii="Century Gothic" w:hAnsi="Century Gothic"/>
                <w:lang w:val="es-MX"/>
              </w:rPr>
            </w:pPr>
          </w:p>
        </w:tc>
        <w:tc>
          <w:tcPr>
            <w:tcW w:w="2250" w:type="dxa"/>
          </w:tcPr>
          <w:p w14:paraId="4DF7BD75" w14:textId="77777777" w:rsidR="00171B7D" w:rsidRPr="00171B7D" w:rsidRDefault="00171B7D" w:rsidP="00171B7D">
            <w:pPr>
              <w:rPr>
                <w:rFonts w:ascii="Century Gothic" w:hAnsi="Century Gothic"/>
                <w:lang w:val="es-MX"/>
              </w:rPr>
            </w:pPr>
          </w:p>
        </w:tc>
      </w:tr>
    </w:tbl>
    <w:p w14:paraId="0E7528A9" w14:textId="6EBE8476" w:rsidR="00662319" w:rsidRPr="00171B7D" w:rsidRDefault="00662319" w:rsidP="00E47E1F">
      <w:pPr>
        <w:rPr>
          <w:rFonts w:ascii="Century Gothic" w:hAnsi="Century Gothic"/>
          <w:lang w:val="es-MX"/>
        </w:rPr>
      </w:pPr>
    </w:p>
    <w:p w14:paraId="351F4BBC" w14:textId="70CD4FB6" w:rsidR="00DD6564" w:rsidRPr="00171B7D" w:rsidRDefault="006E66A1" w:rsidP="00E47E1F">
      <w:pPr>
        <w:rPr>
          <w:rFonts w:ascii="Century Gothic" w:hAnsi="Century Gothic"/>
          <w:lang w:val="es-MX"/>
        </w:rPr>
      </w:pPr>
      <w:r w:rsidRPr="00171B7D">
        <w:rPr>
          <w:rFonts w:ascii="Century Gothic" w:hAnsi="Century Gothic"/>
          <w:lang w:val="es"/>
        </w:rPr>
        <w:t xml:space="preserve">Una vez que haya llenado la mesa con su uso de agua para diferentes actividades diarias, tome nota de lo que fue capaz de hacer y no sea capaz de hacer en función de la cantidad de agua que su lugar tenía disponible. </w:t>
      </w:r>
      <w:proofErr w:type="gramStart"/>
      <w:r w:rsidRPr="00171B7D">
        <w:rPr>
          <w:rFonts w:ascii="Century Gothic" w:hAnsi="Century Gothic"/>
          <w:lang w:val="es"/>
        </w:rPr>
        <w:t>¿Qué es una actividad que no pudo hacer en Kenia que sólo utiliza 2.</w:t>
      </w:r>
      <w:proofErr w:type="gramEnd"/>
      <w:r w:rsidRPr="00171B7D">
        <w:rPr>
          <w:rFonts w:ascii="Century Gothic" w:hAnsi="Century Gothic"/>
          <w:lang w:val="es"/>
        </w:rPr>
        <w:t>5 galones</w:t>
      </w:r>
      <w:r w:rsidR="00B22F04" w:rsidRPr="00171B7D">
        <w:rPr>
          <w:rFonts w:ascii="Century Gothic" w:hAnsi="Century Gothic"/>
          <w:lang w:val="es"/>
        </w:rPr>
        <w:t>,</w:t>
      </w:r>
      <w:r w:rsidRPr="00171B7D">
        <w:rPr>
          <w:rFonts w:ascii="Century Gothic" w:hAnsi="Century Gothic"/>
          <w:lang w:val="es"/>
        </w:rPr>
        <w:t xml:space="preserve"> que usted fue capaz de hacer en Texas que utiliza 100 galones?</w:t>
      </w:r>
    </w:p>
    <w:p w14:paraId="0A275C34" w14:textId="4520198F" w:rsidR="00A82849" w:rsidRPr="00171B7D" w:rsidRDefault="00A82849" w:rsidP="00E47E1F">
      <w:pPr>
        <w:rPr>
          <w:rFonts w:ascii="Century Gothic" w:hAnsi="Century Gothic"/>
          <w:lang w:val="es-MX"/>
        </w:rPr>
      </w:pPr>
      <w:r w:rsidRPr="00171B7D">
        <w:rPr>
          <w:rFonts w:ascii="Century Gothic" w:hAnsi="Century Gothic"/>
          <w:lang w:val="es"/>
        </w:rPr>
        <w:t>____________________________________</w:t>
      </w:r>
      <w:r w:rsidR="00662319" w:rsidRPr="00171B7D">
        <w:rPr>
          <w:rFonts w:ascii="Century Gothic" w:hAnsi="Century Gothic"/>
          <w:lang w:val="es"/>
        </w:rPr>
        <w:t>______________________________________________________________</w:t>
      </w:r>
    </w:p>
    <w:p w14:paraId="378586C1" w14:textId="2E3F961D" w:rsidR="00A82849" w:rsidRPr="00171B7D" w:rsidRDefault="005955DD" w:rsidP="00E47E1F">
      <w:pPr>
        <w:rPr>
          <w:rFonts w:ascii="Century Gothic" w:hAnsi="Century Gothic"/>
          <w:lang w:val="es-MX"/>
        </w:rPr>
      </w:pPr>
      <w:r w:rsidRPr="00171B7D">
        <w:rPr>
          <w:rFonts w:ascii="Century Gothic" w:hAnsi="Century Gothic"/>
          <w:lang w:val="es"/>
        </w:rPr>
        <w:t>¿Cree que la cantidad media de agua disponible en Kenia es suficiente para sostener a un ser humano? ¿Por qué o por qué no?</w:t>
      </w:r>
    </w:p>
    <w:p w14:paraId="2C14BF57" w14:textId="56DC1D23" w:rsidR="00E47E1F" w:rsidRPr="00171B7D" w:rsidRDefault="005955DD">
      <w:pPr>
        <w:rPr>
          <w:rFonts w:ascii="Century Gothic" w:hAnsi="Century Gothic"/>
          <w:lang w:val="es-MX"/>
        </w:rPr>
      </w:pPr>
      <w:r w:rsidRPr="00171B7D">
        <w:rPr>
          <w:rFonts w:ascii="Century Gothic" w:hAnsi="Century Gothic"/>
          <w:lang w:val="es"/>
        </w:rPr>
        <w:t>____________________________________________________________________________________________________________________________________________________________________________________________________</w:t>
      </w:r>
    </w:p>
    <w:p w14:paraId="6EB7FDDD" w14:textId="2BA97CD3" w:rsidR="00A67B52" w:rsidRPr="00171B7D" w:rsidRDefault="00717A85">
      <w:pPr>
        <w:rPr>
          <w:rFonts w:ascii="Century Gothic" w:hAnsi="Century Gothic"/>
          <w:lang w:val="es-MX"/>
        </w:rPr>
      </w:pPr>
      <w:r w:rsidRPr="00171B7D">
        <w:rPr>
          <w:rFonts w:ascii="Century Gothic" w:hAnsi="Century Gothic"/>
          <w:lang w:val="es"/>
        </w:rPr>
        <w:t>La gente en Texas usa más agua en promedio que la gente en Inglaterra. Sin embargo, Inglaterra generalmente tiene lluvia constante durante todo el año y un suministro de agua estable, a diferencia de Texas, que tiene más sequías y por lo tanto menos estable de un suministro de agua. ¿Por qué crees que la gente en Inglaterra usa menos agua que nosotros en Texas, a pesar de que Inglaterra tiene lluvia durante todo el año?</w:t>
      </w:r>
    </w:p>
    <w:p w14:paraId="4AB3F05C" w14:textId="2F011053" w:rsidR="00A67B52" w:rsidRPr="00171B7D" w:rsidRDefault="00A67B52">
      <w:pPr>
        <w:rPr>
          <w:rFonts w:ascii="Century Gothic" w:hAnsi="Century Gothic"/>
          <w:lang w:val="es-MX"/>
        </w:rPr>
      </w:pPr>
      <w:r w:rsidRPr="00171B7D">
        <w:rPr>
          <w:rFonts w:ascii="Century Gothic" w:hAnsi="Century Gothic"/>
          <w:lang w:val="es"/>
        </w:rPr>
        <w:t>____________________________________________________________________________________________________________________________________________________________________________________________________</w:t>
      </w:r>
    </w:p>
    <w:p w14:paraId="4933105C" w14:textId="6A1DDAB9" w:rsidR="002D3279" w:rsidRPr="00171B7D" w:rsidRDefault="002D3279">
      <w:pPr>
        <w:rPr>
          <w:rFonts w:ascii="Century Gothic" w:hAnsi="Century Gothic"/>
          <w:lang w:val="es-MX"/>
        </w:rPr>
      </w:pPr>
      <w:r w:rsidRPr="00171B7D">
        <w:rPr>
          <w:rFonts w:ascii="Century Gothic" w:hAnsi="Century Gothic"/>
          <w:lang w:val="es"/>
        </w:rPr>
        <w:t>Por último, ya que vivimos en Austin, obtenemos el agua del río Colorado. Este río se ve afectado por la sequía y es agotado por una población creciente en Austin, junto con muchos otros factores. ¿Cuáles son dos maneras en que usted puede ayudar a nuestro río Colorado usando menos agua cada día?</w:t>
      </w:r>
    </w:p>
    <w:p w14:paraId="1CDD14F4" w14:textId="6597E224" w:rsidR="00A67B52" w:rsidRPr="00662319" w:rsidRDefault="00481827">
      <w:pPr>
        <w:rPr>
          <w:rFonts w:ascii="Century Gothic" w:hAnsi="Century Gothic"/>
        </w:rPr>
      </w:pPr>
      <w:r w:rsidRPr="00171B7D">
        <w:rPr>
          <w:rFonts w:ascii="Century Gothic" w:hAnsi="Century Gothic"/>
          <w:lang w:val="es"/>
        </w:rPr>
        <w:t>_____________________________________________________________________</w:t>
      </w:r>
      <w:r w:rsidR="00662319" w:rsidRPr="00171B7D">
        <w:rPr>
          <w:rFonts w:ascii="Century Gothic" w:hAnsi="Century Gothic"/>
          <w:lang w:val="es"/>
        </w:rPr>
        <w:t>________________________</w:t>
      </w:r>
      <w:r w:rsidR="00662319">
        <w:rPr>
          <w:lang w:val="es"/>
        </w:rPr>
        <w:t>_____</w:t>
      </w:r>
    </w:p>
    <w:sectPr w:rsidR="00A67B52" w:rsidRPr="00662319" w:rsidSect="007549AB">
      <w:footerReference w:type="even" r:id="rId14"/>
      <w:footerReference w:type="default" r:id="rId15"/>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6F336" w14:textId="77777777" w:rsidR="00A77C1F" w:rsidRDefault="00A77C1F" w:rsidP="00605462">
      <w:pPr>
        <w:spacing w:after="0" w:line="240" w:lineRule="auto"/>
      </w:pPr>
      <w:r>
        <w:rPr>
          <w:lang w:val="es"/>
        </w:rPr>
        <w:separator/>
      </w:r>
    </w:p>
  </w:endnote>
  <w:endnote w:type="continuationSeparator" w:id="0">
    <w:p w14:paraId="3B44C9EA" w14:textId="77777777" w:rsidR="00A77C1F" w:rsidRDefault="00A77C1F" w:rsidP="00605462">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4597690"/>
      <w:docPartObj>
        <w:docPartGallery w:val="Page Numbers (Bottom of Page)"/>
        <w:docPartUnique/>
      </w:docPartObj>
    </w:sdtPr>
    <w:sdtEndPr>
      <w:rPr>
        <w:rStyle w:val="PageNumber"/>
      </w:rPr>
    </w:sdtEndPr>
    <w:sdtContent>
      <w:p w14:paraId="2B379D8B" w14:textId="172D4AE0" w:rsidR="00605462" w:rsidRDefault="00605462" w:rsidP="00A419B7">
        <w:pPr>
          <w:pStyle w:val="Footer"/>
          <w:framePr w:wrap="none" w:vAnchor="text" w:hAnchor="margin" w:xAlign="right" w:y="1"/>
          <w:rPr>
            <w:rStyle w:val="PageNumber"/>
          </w:rPr>
        </w:pPr>
        <w:r>
          <w:rPr>
            <w:rStyle w:val="PageNumber"/>
            <w:lang w:val="es"/>
          </w:rPr>
          <w:fldChar w:fldCharType="begin"/>
        </w:r>
        <w:r>
          <w:rPr>
            <w:rStyle w:val="PageNumber"/>
            <w:lang w:val="es"/>
          </w:rPr>
          <w:instrText xml:space="preserve"> PAGE </w:instrText>
        </w:r>
        <w:r>
          <w:rPr>
            <w:rStyle w:val="PageNumber"/>
            <w:lang w:val="es"/>
          </w:rPr>
          <w:fldChar w:fldCharType="end"/>
        </w:r>
      </w:p>
    </w:sdtContent>
  </w:sdt>
  <w:p w14:paraId="1552F96E" w14:textId="77777777" w:rsidR="00605462" w:rsidRDefault="00605462" w:rsidP="006054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1212199"/>
      <w:docPartObj>
        <w:docPartGallery w:val="Page Numbers (Bottom of Page)"/>
        <w:docPartUnique/>
      </w:docPartObj>
    </w:sdtPr>
    <w:sdtEndPr>
      <w:rPr>
        <w:rStyle w:val="PageNumber"/>
      </w:rPr>
    </w:sdtEndPr>
    <w:sdtContent>
      <w:p w14:paraId="3F9D15BE" w14:textId="303E18C7" w:rsidR="00605462" w:rsidRDefault="00605462" w:rsidP="00A419B7">
        <w:pPr>
          <w:pStyle w:val="Footer"/>
          <w:framePr w:wrap="none" w:vAnchor="text" w:hAnchor="margin" w:xAlign="right" w:y="1"/>
          <w:rPr>
            <w:rStyle w:val="PageNumber"/>
          </w:rPr>
        </w:pPr>
        <w:r>
          <w:rPr>
            <w:rStyle w:val="PageNumber"/>
            <w:lang w:val="es"/>
          </w:rPr>
          <w:fldChar w:fldCharType="begin"/>
        </w:r>
        <w:r>
          <w:rPr>
            <w:rStyle w:val="PageNumber"/>
            <w:lang w:val="es"/>
          </w:rPr>
          <w:instrText xml:space="preserve"> PAGE </w:instrText>
        </w:r>
        <w:r>
          <w:rPr>
            <w:rStyle w:val="PageNumber"/>
            <w:lang w:val="es"/>
          </w:rPr>
          <w:fldChar w:fldCharType="separate"/>
        </w:r>
        <w:r>
          <w:rPr>
            <w:rStyle w:val="PageNumber"/>
            <w:noProof/>
            <w:lang w:val="es"/>
          </w:rPr>
          <w:t>1</w:t>
        </w:r>
        <w:r>
          <w:rPr>
            <w:rStyle w:val="PageNumber"/>
            <w:lang w:val="es"/>
          </w:rPr>
          <w:fldChar w:fldCharType="end"/>
        </w:r>
      </w:p>
    </w:sdtContent>
  </w:sdt>
  <w:p w14:paraId="0C9808FA" w14:textId="77777777" w:rsidR="00605462" w:rsidRDefault="00605462" w:rsidP="006054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D372F" w14:textId="77777777" w:rsidR="00A77C1F" w:rsidRDefault="00A77C1F" w:rsidP="00605462">
      <w:pPr>
        <w:spacing w:after="0" w:line="240" w:lineRule="auto"/>
      </w:pPr>
      <w:r>
        <w:rPr>
          <w:lang w:val="es"/>
        </w:rPr>
        <w:separator/>
      </w:r>
    </w:p>
  </w:footnote>
  <w:footnote w:type="continuationSeparator" w:id="0">
    <w:p w14:paraId="7B27323D" w14:textId="77777777" w:rsidR="00A77C1F" w:rsidRDefault="00A77C1F" w:rsidP="00605462">
      <w:pPr>
        <w:spacing w:after="0" w:line="240" w:lineRule="auto"/>
      </w:pPr>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E045B"/>
    <w:multiLevelType w:val="hybridMultilevel"/>
    <w:tmpl w:val="3D323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33"/>
    <w:rsid w:val="0000612A"/>
    <w:rsid w:val="00026BFD"/>
    <w:rsid w:val="00044D10"/>
    <w:rsid w:val="000515F9"/>
    <w:rsid w:val="00074706"/>
    <w:rsid w:val="000A1DD6"/>
    <w:rsid w:val="000C389A"/>
    <w:rsid w:val="000C5A82"/>
    <w:rsid w:val="000F572A"/>
    <w:rsid w:val="00171B7D"/>
    <w:rsid w:val="001A2155"/>
    <w:rsid w:val="001A7B5F"/>
    <w:rsid w:val="001B4A69"/>
    <w:rsid w:val="001C3D52"/>
    <w:rsid w:val="001D26F8"/>
    <w:rsid w:val="001E004C"/>
    <w:rsid w:val="002065A3"/>
    <w:rsid w:val="00265A37"/>
    <w:rsid w:val="002A2974"/>
    <w:rsid w:val="002C5D14"/>
    <w:rsid w:val="002D26A7"/>
    <w:rsid w:val="002D3279"/>
    <w:rsid w:val="00342F56"/>
    <w:rsid w:val="0036532D"/>
    <w:rsid w:val="00394AEB"/>
    <w:rsid w:val="003974C4"/>
    <w:rsid w:val="003C0774"/>
    <w:rsid w:val="003F539D"/>
    <w:rsid w:val="004277D1"/>
    <w:rsid w:val="00464F49"/>
    <w:rsid w:val="00481827"/>
    <w:rsid w:val="00485780"/>
    <w:rsid w:val="00493B2C"/>
    <w:rsid w:val="004A7F15"/>
    <w:rsid w:val="0052517E"/>
    <w:rsid w:val="00583350"/>
    <w:rsid w:val="0059394A"/>
    <w:rsid w:val="005955DD"/>
    <w:rsid w:val="005D156A"/>
    <w:rsid w:val="00601ECA"/>
    <w:rsid w:val="00605462"/>
    <w:rsid w:val="00613508"/>
    <w:rsid w:val="00642638"/>
    <w:rsid w:val="00662319"/>
    <w:rsid w:val="006B6AB1"/>
    <w:rsid w:val="006E66A1"/>
    <w:rsid w:val="0071576E"/>
    <w:rsid w:val="00717A85"/>
    <w:rsid w:val="00722AE9"/>
    <w:rsid w:val="007421C5"/>
    <w:rsid w:val="00750AE3"/>
    <w:rsid w:val="007549AB"/>
    <w:rsid w:val="00846A99"/>
    <w:rsid w:val="00854083"/>
    <w:rsid w:val="00856B43"/>
    <w:rsid w:val="008B3D36"/>
    <w:rsid w:val="008E6AAE"/>
    <w:rsid w:val="00902C58"/>
    <w:rsid w:val="00961DA3"/>
    <w:rsid w:val="009C46D2"/>
    <w:rsid w:val="00A0330A"/>
    <w:rsid w:val="00A06EF1"/>
    <w:rsid w:val="00A650FB"/>
    <w:rsid w:val="00A65470"/>
    <w:rsid w:val="00A67B52"/>
    <w:rsid w:val="00A77C1F"/>
    <w:rsid w:val="00A82849"/>
    <w:rsid w:val="00B203F4"/>
    <w:rsid w:val="00B22C33"/>
    <w:rsid w:val="00B22F04"/>
    <w:rsid w:val="00B5093F"/>
    <w:rsid w:val="00B64B6D"/>
    <w:rsid w:val="00B730F8"/>
    <w:rsid w:val="00B97C19"/>
    <w:rsid w:val="00BA093F"/>
    <w:rsid w:val="00BA7522"/>
    <w:rsid w:val="00BD6AC1"/>
    <w:rsid w:val="00C2229F"/>
    <w:rsid w:val="00C42BB7"/>
    <w:rsid w:val="00C443C1"/>
    <w:rsid w:val="00C46E10"/>
    <w:rsid w:val="00C66F03"/>
    <w:rsid w:val="00C81168"/>
    <w:rsid w:val="00C9490F"/>
    <w:rsid w:val="00CD45C3"/>
    <w:rsid w:val="00D43C17"/>
    <w:rsid w:val="00DB14B9"/>
    <w:rsid w:val="00DD6564"/>
    <w:rsid w:val="00DE4F2B"/>
    <w:rsid w:val="00DF1D50"/>
    <w:rsid w:val="00E071D4"/>
    <w:rsid w:val="00E47E1F"/>
    <w:rsid w:val="00E62F7F"/>
    <w:rsid w:val="00E657CF"/>
    <w:rsid w:val="00E65D28"/>
    <w:rsid w:val="00E859F6"/>
    <w:rsid w:val="00EB409A"/>
    <w:rsid w:val="00F1102D"/>
    <w:rsid w:val="00F215CD"/>
    <w:rsid w:val="00F35289"/>
    <w:rsid w:val="00F57BC1"/>
    <w:rsid w:val="00F94618"/>
    <w:rsid w:val="00FE152E"/>
    <w:rsid w:val="00FE3C18"/>
    <w:rsid w:val="00FE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CF6D"/>
  <w15:chartTrackingRefBased/>
  <w15:docId w15:val="{76CA7D6C-057B-4DF3-8CB6-5597113A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93F"/>
    <w:rPr>
      <w:color w:val="0000FF"/>
      <w:u w:val="single"/>
    </w:rPr>
  </w:style>
  <w:style w:type="character" w:styleId="CommentReference">
    <w:name w:val="annotation reference"/>
    <w:basedOn w:val="DefaultParagraphFont"/>
    <w:uiPriority w:val="99"/>
    <w:semiHidden/>
    <w:unhideWhenUsed/>
    <w:rsid w:val="00342F56"/>
    <w:rPr>
      <w:sz w:val="16"/>
      <w:szCs w:val="16"/>
    </w:rPr>
  </w:style>
  <w:style w:type="paragraph" w:styleId="CommentText">
    <w:name w:val="annotation text"/>
    <w:basedOn w:val="Normal"/>
    <w:link w:val="CommentTextChar"/>
    <w:uiPriority w:val="99"/>
    <w:semiHidden/>
    <w:unhideWhenUsed/>
    <w:rsid w:val="00342F56"/>
    <w:pPr>
      <w:spacing w:line="240" w:lineRule="auto"/>
    </w:pPr>
    <w:rPr>
      <w:sz w:val="20"/>
      <w:szCs w:val="20"/>
    </w:rPr>
  </w:style>
  <w:style w:type="character" w:customStyle="1" w:styleId="CommentTextChar">
    <w:name w:val="Comment Text Char"/>
    <w:basedOn w:val="DefaultParagraphFont"/>
    <w:link w:val="CommentText"/>
    <w:uiPriority w:val="99"/>
    <w:semiHidden/>
    <w:rsid w:val="00342F56"/>
    <w:rPr>
      <w:sz w:val="20"/>
      <w:szCs w:val="20"/>
    </w:rPr>
  </w:style>
  <w:style w:type="paragraph" w:styleId="CommentSubject">
    <w:name w:val="annotation subject"/>
    <w:basedOn w:val="CommentText"/>
    <w:next w:val="CommentText"/>
    <w:link w:val="CommentSubjectChar"/>
    <w:uiPriority w:val="99"/>
    <w:semiHidden/>
    <w:unhideWhenUsed/>
    <w:rsid w:val="00342F56"/>
    <w:rPr>
      <w:b/>
      <w:bCs/>
    </w:rPr>
  </w:style>
  <w:style w:type="character" w:customStyle="1" w:styleId="CommentSubjectChar">
    <w:name w:val="Comment Subject Char"/>
    <w:basedOn w:val="CommentTextChar"/>
    <w:link w:val="CommentSubject"/>
    <w:uiPriority w:val="99"/>
    <w:semiHidden/>
    <w:rsid w:val="00342F56"/>
    <w:rPr>
      <w:b/>
      <w:bCs/>
      <w:sz w:val="20"/>
      <w:szCs w:val="20"/>
    </w:rPr>
  </w:style>
  <w:style w:type="paragraph" w:styleId="BalloonText">
    <w:name w:val="Balloon Text"/>
    <w:basedOn w:val="Normal"/>
    <w:link w:val="BalloonTextChar"/>
    <w:uiPriority w:val="99"/>
    <w:semiHidden/>
    <w:unhideWhenUsed/>
    <w:rsid w:val="00342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F56"/>
    <w:rPr>
      <w:rFonts w:ascii="Segoe UI" w:hAnsi="Segoe UI" w:cs="Segoe UI"/>
      <w:sz w:val="18"/>
      <w:szCs w:val="18"/>
    </w:rPr>
  </w:style>
  <w:style w:type="table" w:styleId="TableGrid">
    <w:name w:val="Table Grid"/>
    <w:basedOn w:val="TableNormal"/>
    <w:uiPriority w:val="39"/>
    <w:rsid w:val="0052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5D28"/>
    <w:rPr>
      <w:color w:val="954F72" w:themeColor="followedHyperlink"/>
      <w:u w:val="single"/>
    </w:rPr>
  </w:style>
  <w:style w:type="character" w:styleId="UnresolvedMention">
    <w:name w:val="Unresolved Mention"/>
    <w:basedOn w:val="DefaultParagraphFont"/>
    <w:uiPriority w:val="99"/>
    <w:semiHidden/>
    <w:unhideWhenUsed/>
    <w:rsid w:val="00E65D28"/>
    <w:rPr>
      <w:color w:val="605E5C"/>
      <w:shd w:val="clear" w:color="auto" w:fill="E1DFDD"/>
    </w:rPr>
  </w:style>
  <w:style w:type="paragraph" w:styleId="ListParagraph">
    <w:name w:val="List Paragraph"/>
    <w:basedOn w:val="Normal"/>
    <w:uiPriority w:val="34"/>
    <w:qFormat/>
    <w:rsid w:val="00DB14B9"/>
    <w:pPr>
      <w:ind w:left="720"/>
      <w:contextualSpacing/>
    </w:pPr>
  </w:style>
  <w:style w:type="paragraph" w:styleId="Footer">
    <w:name w:val="footer"/>
    <w:basedOn w:val="Normal"/>
    <w:link w:val="FooterChar"/>
    <w:uiPriority w:val="99"/>
    <w:unhideWhenUsed/>
    <w:rsid w:val="00605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462"/>
  </w:style>
  <w:style w:type="character" w:styleId="PageNumber">
    <w:name w:val="page number"/>
    <w:basedOn w:val="DefaultParagraphFont"/>
    <w:uiPriority w:val="99"/>
    <w:semiHidden/>
    <w:unhideWhenUsed/>
    <w:rsid w:val="00605462"/>
  </w:style>
  <w:style w:type="character" w:styleId="PlaceholderText">
    <w:name w:val="Placeholder Text"/>
    <w:basedOn w:val="DefaultParagraphFont"/>
    <w:uiPriority w:val="99"/>
    <w:semiHidden/>
    <w:rsid w:val="005833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VIaw5mCjHP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Fvkzjt3b-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661796514A0948B1B463957DD208E5" ma:contentTypeVersion="12" ma:contentTypeDescription="Create a new document." ma:contentTypeScope="" ma:versionID="39d3c9f32c6db2bbd755d860af40f495">
  <xsd:schema xmlns:xsd="http://www.w3.org/2001/XMLSchema" xmlns:xs="http://www.w3.org/2001/XMLSchema" xmlns:p="http://schemas.microsoft.com/office/2006/metadata/properties" xmlns:ns2="8cafa016-a191-40bb-9a9e-773ee4bcd714" xmlns:ns3="44717859-b1ab-4053-bcc9-82da5b5509bf" targetNamespace="http://schemas.microsoft.com/office/2006/metadata/properties" ma:root="true" ma:fieldsID="0371276d4ec2675c0c8cd06732cd7ca9" ns2:_="" ns3:_="">
    <xsd:import namespace="8cafa016-a191-40bb-9a9e-773ee4bcd714"/>
    <xsd:import namespace="44717859-b1ab-4053-bcc9-82da5b5509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fa016-a191-40bb-9a9e-773ee4bcd7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717859-b1ab-4053-bcc9-82da5b5509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FCE26-143E-49DC-AE89-254DD543A8EA}">
  <ds:schemaRefs>
    <ds:schemaRef ds:uri="http://purl.org/dc/terms/"/>
    <ds:schemaRef ds:uri="http://schemas.microsoft.com/office/2006/metadata/properties"/>
    <ds:schemaRef ds:uri="http://schemas.microsoft.com/office/2006/documentManagement/types"/>
    <ds:schemaRef ds:uri="http://purl.org/dc/elements/1.1/"/>
    <ds:schemaRef ds:uri="8cafa016-a191-40bb-9a9e-773ee4bcd714"/>
    <ds:schemaRef ds:uri="http://schemas.microsoft.com/office/infopath/2007/PartnerControls"/>
    <ds:schemaRef ds:uri="44717859-b1ab-4053-bcc9-82da5b5509bf"/>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E15DF9D-E431-4065-9AC2-97719B00F098}">
  <ds:schemaRefs>
    <ds:schemaRef ds:uri="http://schemas.microsoft.com/sharepoint/v3/contenttype/forms"/>
  </ds:schemaRefs>
</ds:datastoreItem>
</file>

<file path=customXml/itemProps3.xml><?xml version="1.0" encoding="utf-8"?>
<ds:datastoreItem xmlns:ds="http://schemas.openxmlformats.org/officeDocument/2006/customXml" ds:itemID="{C2CD402C-9525-4BC1-A531-CC435EFBC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fa016-a191-40bb-9a9e-773ee4bcd714"/>
    <ds:schemaRef ds:uri="44717859-b1ab-4053-bcc9-82da5b550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DF425-4EA4-4F0A-9358-54843B31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4511</Characters>
  <Application>Microsoft Office Word</Application>
  <DocSecurity>6</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Links>
    <vt:vector size="12" baseType="variant">
      <vt:variant>
        <vt:i4>7995451</vt:i4>
      </vt:variant>
      <vt:variant>
        <vt:i4>3</vt:i4>
      </vt:variant>
      <vt:variant>
        <vt:i4>0</vt:i4>
      </vt:variant>
      <vt:variant>
        <vt:i4>5</vt:i4>
      </vt:variant>
      <vt:variant>
        <vt:lpwstr>https://www.youtube.com/watch?v=fqPGCphSi0s</vt:lpwstr>
      </vt:variant>
      <vt:variant>
        <vt:lpwstr/>
      </vt:variant>
      <vt:variant>
        <vt:i4>2162742</vt:i4>
      </vt:variant>
      <vt:variant>
        <vt:i4>0</vt:i4>
      </vt:variant>
      <vt:variant>
        <vt:i4>0</vt:i4>
      </vt:variant>
      <vt:variant>
        <vt:i4>5</vt:i4>
      </vt:variant>
      <vt:variant>
        <vt:lpwstr>https://www.youtube.com/watch?v=Fvkzjt3b-dU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Greene</dc:creator>
  <cp:keywords/>
  <dc:description/>
  <cp:lastModifiedBy>Emily Greene</cp:lastModifiedBy>
  <cp:revision>2</cp:revision>
  <dcterms:created xsi:type="dcterms:W3CDTF">2020-04-24T19:36:00Z</dcterms:created>
  <dcterms:modified xsi:type="dcterms:W3CDTF">2020-04-24T19:36:00Z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0x010100BA661796514A0948B1B463957DD208E5</vt:lpwstr>
  </property>
</Properties>
</file>